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4F" w:rsidRPr="004D224F" w:rsidRDefault="004D224F" w:rsidP="004D224F">
      <w:pPr>
        <w:spacing w:line="480" w:lineRule="auto"/>
        <w:rPr>
          <w:rFonts w:ascii="Times New Roman" w:hAnsi="Times New Roman" w:cs="Times New Roman"/>
          <w:sz w:val="24"/>
          <w:szCs w:val="24"/>
        </w:rPr>
      </w:pPr>
      <w:r w:rsidRPr="004D224F">
        <w:rPr>
          <w:rFonts w:ascii="Times New Roman" w:hAnsi="Times New Roman" w:cs="Times New Roman"/>
          <w:sz w:val="24"/>
          <w:szCs w:val="24"/>
        </w:rPr>
        <w:t>Kaitlin East</w:t>
      </w:r>
      <w:r w:rsidRPr="004D224F">
        <w:rPr>
          <w:rFonts w:ascii="Times New Roman" w:hAnsi="Times New Roman" w:cs="Times New Roman"/>
          <w:sz w:val="24"/>
          <w:szCs w:val="24"/>
        </w:rPr>
        <w:tab/>
      </w:r>
      <w:r w:rsidRPr="004D224F">
        <w:rPr>
          <w:rFonts w:ascii="Times New Roman" w:hAnsi="Times New Roman" w:cs="Times New Roman"/>
          <w:sz w:val="24"/>
          <w:szCs w:val="24"/>
        </w:rPr>
        <w:tab/>
      </w:r>
      <w:r w:rsidRPr="004D224F">
        <w:rPr>
          <w:rFonts w:ascii="Times New Roman" w:hAnsi="Times New Roman" w:cs="Times New Roman"/>
          <w:sz w:val="24"/>
          <w:szCs w:val="24"/>
        </w:rPr>
        <w:tab/>
      </w:r>
      <w:r w:rsidRPr="004D224F">
        <w:rPr>
          <w:rFonts w:ascii="Times New Roman" w:hAnsi="Times New Roman" w:cs="Times New Roman"/>
          <w:sz w:val="24"/>
          <w:szCs w:val="24"/>
        </w:rPr>
        <w:tab/>
      </w:r>
      <w:r w:rsidRPr="004D224F">
        <w:rPr>
          <w:rFonts w:ascii="Times New Roman" w:hAnsi="Times New Roman" w:cs="Times New Roman"/>
          <w:sz w:val="24"/>
          <w:szCs w:val="24"/>
        </w:rPr>
        <w:tab/>
      </w:r>
      <w:r w:rsidRPr="004D224F">
        <w:rPr>
          <w:rFonts w:ascii="Times New Roman" w:hAnsi="Times New Roman" w:cs="Times New Roman"/>
          <w:sz w:val="24"/>
          <w:szCs w:val="24"/>
        </w:rPr>
        <w:tab/>
      </w:r>
      <w:r w:rsidRPr="004D224F">
        <w:rPr>
          <w:rFonts w:ascii="Times New Roman" w:hAnsi="Times New Roman" w:cs="Times New Roman"/>
          <w:sz w:val="24"/>
          <w:szCs w:val="24"/>
        </w:rPr>
        <w:tab/>
      </w:r>
      <w:r w:rsidRPr="004D224F">
        <w:rPr>
          <w:rFonts w:ascii="Times New Roman" w:hAnsi="Times New Roman" w:cs="Times New Roman"/>
          <w:sz w:val="24"/>
          <w:szCs w:val="24"/>
        </w:rPr>
        <w:tab/>
      </w:r>
      <w:proofErr w:type="gramStart"/>
      <w:r w:rsidRPr="004D224F">
        <w:rPr>
          <w:rFonts w:ascii="Times New Roman" w:hAnsi="Times New Roman" w:cs="Times New Roman"/>
          <w:sz w:val="24"/>
          <w:szCs w:val="24"/>
        </w:rPr>
        <w:t>Due</w:t>
      </w:r>
      <w:proofErr w:type="gramEnd"/>
      <w:r w:rsidRPr="004D224F">
        <w:rPr>
          <w:rFonts w:ascii="Times New Roman" w:hAnsi="Times New Roman" w:cs="Times New Roman"/>
          <w:sz w:val="24"/>
          <w:szCs w:val="24"/>
        </w:rPr>
        <w:t xml:space="preserve"> November 8, 2011</w:t>
      </w:r>
    </w:p>
    <w:p w:rsidR="004D224F" w:rsidRPr="004D224F" w:rsidRDefault="004D224F" w:rsidP="004D224F">
      <w:pPr>
        <w:spacing w:line="480" w:lineRule="auto"/>
        <w:rPr>
          <w:rFonts w:ascii="Times New Roman" w:hAnsi="Times New Roman" w:cs="Times New Roman"/>
          <w:sz w:val="24"/>
          <w:szCs w:val="24"/>
        </w:rPr>
      </w:pPr>
      <w:r w:rsidRPr="004D224F">
        <w:rPr>
          <w:rFonts w:ascii="Times New Roman" w:hAnsi="Times New Roman" w:cs="Times New Roman"/>
          <w:sz w:val="24"/>
          <w:szCs w:val="24"/>
        </w:rPr>
        <w:t>Critical Response 3</w:t>
      </w:r>
    </w:p>
    <w:p w:rsidR="006A1D34" w:rsidRPr="004D224F" w:rsidRDefault="006A1D34" w:rsidP="004D224F">
      <w:pPr>
        <w:spacing w:line="480" w:lineRule="auto"/>
        <w:ind w:firstLine="360"/>
        <w:rPr>
          <w:rFonts w:ascii="Times New Roman" w:hAnsi="Times New Roman" w:cs="Times New Roman"/>
          <w:sz w:val="24"/>
          <w:szCs w:val="24"/>
        </w:rPr>
      </w:pPr>
      <w:r w:rsidRPr="004D224F">
        <w:rPr>
          <w:rFonts w:ascii="Times New Roman" w:hAnsi="Times New Roman" w:cs="Times New Roman"/>
          <w:sz w:val="24"/>
          <w:szCs w:val="24"/>
        </w:rPr>
        <w:t>The data obtained from the archaeological record is an important part of many people’s modern lives and so is incredibly valuable.  A</w:t>
      </w:r>
      <w:r w:rsidR="003018D6" w:rsidRPr="004D224F">
        <w:rPr>
          <w:rFonts w:ascii="Times New Roman" w:hAnsi="Times New Roman" w:cs="Times New Roman"/>
          <w:sz w:val="24"/>
          <w:szCs w:val="24"/>
        </w:rPr>
        <w:t>s</w:t>
      </w:r>
      <w:r w:rsidRPr="004D224F">
        <w:rPr>
          <w:rFonts w:ascii="Times New Roman" w:hAnsi="Times New Roman" w:cs="Times New Roman"/>
          <w:sz w:val="24"/>
          <w:szCs w:val="24"/>
        </w:rPr>
        <w:t xml:space="preserve"> such</w:t>
      </w:r>
      <w:r w:rsidR="00072324" w:rsidRPr="004D224F">
        <w:rPr>
          <w:rFonts w:ascii="Times New Roman" w:hAnsi="Times New Roman" w:cs="Times New Roman"/>
          <w:sz w:val="24"/>
          <w:szCs w:val="24"/>
        </w:rPr>
        <w:t>,</w:t>
      </w:r>
      <w:r w:rsidRPr="004D224F">
        <w:rPr>
          <w:rFonts w:ascii="Times New Roman" w:hAnsi="Times New Roman" w:cs="Times New Roman"/>
          <w:sz w:val="24"/>
          <w:szCs w:val="24"/>
        </w:rPr>
        <w:t xml:space="preserve"> it is </w:t>
      </w:r>
      <w:r w:rsidR="00497D1B" w:rsidRPr="004D224F">
        <w:rPr>
          <w:rFonts w:ascii="Times New Roman" w:hAnsi="Times New Roman" w:cs="Times New Roman"/>
          <w:sz w:val="24"/>
          <w:szCs w:val="24"/>
        </w:rPr>
        <w:t>necessary</w:t>
      </w:r>
      <w:r w:rsidRPr="004D224F">
        <w:rPr>
          <w:rFonts w:ascii="Times New Roman" w:hAnsi="Times New Roman" w:cs="Times New Roman"/>
          <w:sz w:val="24"/>
          <w:szCs w:val="24"/>
        </w:rPr>
        <w:t xml:space="preserve"> that the data be shared and well documented in order to ensure that it is available for both the public and other researchers.</w:t>
      </w:r>
      <w:r w:rsidR="00497D1B" w:rsidRPr="004D224F">
        <w:rPr>
          <w:rFonts w:ascii="Times New Roman" w:hAnsi="Times New Roman" w:cs="Times New Roman"/>
          <w:sz w:val="24"/>
          <w:szCs w:val="24"/>
        </w:rPr>
        <w:t xml:space="preserve"> One way to share this information is digitally</w:t>
      </w:r>
      <w:r w:rsidR="005D0114" w:rsidRPr="004D224F">
        <w:rPr>
          <w:rFonts w:ascii="Times New Roman" w:hAnsi="Times New Roman" w:cs="Times New Roman"/>
          <w:sz w:val="24"/>
          <w:szCs w:val="24"/>
        </w:rPr>
        <w:t xml:space="preserve">.  Although there are numerous </w:t>
      </w:r>
      <w:r w:rsidR="00497D1B" w:rsidRPr="004D224F">
        <w:rPr>
          <w:rFonts w:ascii="Times New Roman" w:hAnsi="Times New Roman" w:cs="Times New Roman"/>
          <w:sz w:val="24"/>
          <w:szCs w:val="24"/>
        </w:rPr>
        <w:t>challenges to disseminating information digitally</w:t>
      </w:r>
      <w:r w:rsidR="00072324" w:rsidRPr="004D224F">
        <w:rPr>
          <w:rFonts w:ascii="Times New Roman" w:hAnsi="Times New Roman" w:cs="Times New Roman"/>
          <w:sz w:val="24"/>
          <w:szCs w:val="24"/>
        </w:rPr>
        <w:t>,</w:t>
      </w:r>
      <w:r w:rsidR="00497D1B" w:rsidRPr="004D224F">
        <w:rPr>
          <w:rFonts w:ascii="Times New Roman" w:hAnsi="Times New Roman" w:cs="Times New Roman"/>
          <w:sz w:val="24"/>
          <w:szCs w:val="24"/>
        </w:rPr>
        <w:t xml:space="preserve"> </w:t>
      </w:r>
      <w:r w:rsidR="006D2366" w:rsidRPr="004D224F">
        <w:rPr>
          <w:rFonts w:ascii="Times New Roman" w:hAnsi="Times New Roman" w:cs="Times New Roman"/>
          <w:sz w:val="24"/>
          <w:szCs w:val="24"/>
        </w:rPr>
        <w:t>there are a number of ways</w:t>
      </w:r>
      <w:r w:rsidR="00497D1B" w:rsidRPr="004D224F">
        <w:rPr>
          <w:rFonts w:ascii="Times New Roman" w:hAnsi="Times New Roman" w:cs="Times New Roman"/>
          <w:sz w:val="24"/>
          <w:szCs w:val="24"/>
        </w:rPr>
        <w:t xml:space="preserve"> in which to approach</w:t>
      </w:r>
      <w:r w:rsidR="006D2366" w:rsidRPr="004D224F">
        <w:rPr>
          <w:rFonts w:ascii="Times New Roman" w:hAnsi="Times New Roman" w:cs="Times New Roman"/>
          <w:sz w:val="24"/>
          <w:szCs w:val="24"/>
        </w:rPr>
        <w:t xml:space="preserve"> archaeology </w:t>
      </w:r>
      <w:r w:rsidR="005D0114" w:rsidRPr="004D224F">
        <w:rPr>
          <w:rFonts w:ascii="Times New Roman" w:hAnsi="Times New Roman" w:cs="Times New Roman"/>
          <w:sz w:val="24"/>
          <w:szCs w:val="24"/>
        </w:rPr>
        <w:t>in this way</w:t>
      </w:r>
      <w:r w:rsidR="006D2366" w:rsidRPr="004D224F">
        <w:rPr>
          <w:rFonts w:ascii="Times New Roman" w:hAnsi="Times New Roman" w:cs="Times New Roman"/>
          <w:sz w:val="24"/>
          <w:szCs w:val="24"/>
        </w:rPr>
        <w:t xml:space="preserve">.  At the John Brown House, there are a variety of ways that we are incorporating digital contexts into our excavation, publication, and presentations, but we can improve what we are doing further </w:t>
      </w:r>
      <w:r w:rsidR="005D0114" w:rsidRPr="004D224F">
        <w:rPr>
          <w:rFonts w:ascii="Times New Roman" w:hAnsi="Times New Roman" w:cs="Times New Roman"/>
          <w:sz w:val="24"/>
          <w:szCs w:val="24"/>
        </w:rPr>
        <w:t>by taking</w:t>
      </w:r>
      <w:r w:rsidR="006D2366" w:rsidRPr="004D224F">
        <w:rPr>
          <w:rFonts w:ascii="Times New Roman" w:hAnsi="Times New Roman" w:cs="Times New Roman"/>
          <w:sz w:val="24"/>
          <w:szCs w:val="24"/>
        </w:rPr>
        <w:t xml:space="preserve"> into account the arguments of the authors from this week.  </w:t>
      </w:r>
    </w:p>
    <w:p w:rsidR="00A86EB2" w:rsidRPr="004D224F" w:rsidRDefault="005D0114" w:rsidP="004D224F">
      <w:pPr>
        <w:spacing w:line="480" w:lineRule="auto"/>
        <w:rPr>
          <w:rFonts w:ascii="Times New Roman" w:hAnsi="Times New Roman" w:cs="Times New Roman"/>
          <w:sz w:val="24"/>
          <w:szCs w:val="24"/>
        </w:rPr>
      </w:pPr>
      <w:r w:rsidRPr="004D224F">
        <w:rPr>
          <w:rFonts w:ascii="Times New Roman" w:hAnsi="Times New Roman" w:cs="Times New Roman"/>
          <w:sz w:val="24"/>
          <w:szCs w:val="24"/>
        </w:rPr>
        <w:tab/>
      </w:r>
      <w:r w:rsidR="00EC6728" w:rsidRPr="004D224F">
        <w:rPr>
          <w:rFonts w:ascii="Times New Roman" w:hAnsi="Times New Roman" w:cs="Times New Roman"/>
          <w:sz w:val="24"/>
          <w:szCs w:val="24"/>
        </w:rPr>
        <w:t xml:space="preserve">Despite the importance of sharing archaeological information there are a number of challenges posed by the act of dissemination as well as </w:t>
      </w:r>
      <w:r w:rsidR="00072324" w:rsidRPr="004D224F">
        <w:rPr>
          <w:rFonts w:ascii="Times New Roman" w:hAnsi="Times New Roman" w:cs="Times New Roman"/>
          <w:sz w:val="24"/>
          <w:szCs w:val="24"/>
        </w:rPr>
        <w:t xml:space="preserve">by </w:t>
      </w:r>
      <w:r w:rsidR="00EC6728" w:rsidRPr="004D224F">
        <w:rPr>
          <w:rFonts w:ascii="Times New Roman" w:hAnsi="Times New Roman" w:cs="Times New Roman"/>
          <w:sz w:val="24"/>
          <w:szCs w:val="24"/>
        </w:rPr>
        <w:t xml:space="preserve">the nature of the data itself.  </w:t>
      </w:r>
      <w:r w:rsidR="00E86423" w:rsidRPr="004D224F">
        <w:rPr>
          <w:rFonts w:ascii="Times New Roman" w:hAnsi="Times New Roman" w:cs="Times New Roman"/>
          <w:sz w:val="24"/>
          <w:szCs w:val="24"/>
        </w:rPr>
        <w:t>This first obstacle is present</w:t>
      </w:r>
      <w:r w:rsidR="00BD601A" w:rsidRPr="004D224F">
        <w:rPr>
          <w:rFonts w:ascii="Times New Roman" w:hAnsi="Times New Roman" w:cs="Times New Roman"/>
          <w:sz w:val="24"/>
          <w:szCs w:val="24"/>
        </w:rPr>
        <w:t>ed</w:t>
      </w:r>
      <w:r w:rsidR="00E86423" w:rsidRPr="004D224F">
        <w:rPr>
          <w:rFonts w:ascii="Times New Roman" w:hAnsi="Times New Roman" w:cs="Times New Roman"/>
          <w:sz w:val="24"/>
          <w:szCs w:val="24"/>
        </w:rPr>
        <w:t xml:space="preserve"> by the data. Archaeological data is inherently complex and difficult to standardize because of varied research designs and questions (Kansa</w:t>
      </w:r>
      <w:r w:rsidR="00072324" w:rsidRPr="004D224F">
        <w:rPr>
          <w:rFonts w:ascii="Times New Roman" w:hAnsi="Times New Roman" w:cs="Times New Roman"/>
          <w:sz w:val="24"/>
          <w:szCs w:val="24"/>
        </w:rPr>
        <w:t xml:space="preserve"> 2011:</w:t>
      </w:r>
      <w:r w:rsidR="00E86423" w:rsidRPr="004D224F">
        <w:rPr>
          <w:rFonts w:ascii="Times New Roman" w:hAnsi="Times New Roman" w:cs="Times New Roman"/>
          <w:sz w:val="24"/>
          <w:szCs w:val="24"/>
        </w:rPr>
        <w:t xml:space="preserve"> 58, 87).  Furthermore, archaeology incorporates a great deal of tacit knowledge</w:t>
      </w:r>
      <w:r w:rsidR="00072324" w:rsidRPr="004D224F">
        <w:rPr>
          <w:rFonts w:ascii="Times New Roman" w:hAnsi="Times New Roman" w:cs="Times New Roman"/>
          <w:sz w:val="24"/>
          <w:szCs w:val="24"/>
        </w:rPr>
        <w:t>,</w:t>
      </w:r>
      <w:r w:rsidR="00E86423" w:rsidRPr="004D224F">
        <w:rPr>
          <w:rFonts w:ascii="Times New Roman" w:hAnsi="Times New Roman" w:cs="Times New Roman"/>
          <w:sz w:val="24"/>
          <w:szCs w:val="24"/>
        </w:rPr>
        <w:t xml:space="preserve"> or assumptions and experience</w:t>
      </w:r>
      <w:r w:rsidR="00072324" w:rsidRPr="004D224F">
        <w:rPr>
          <w:rFonts w:ascii="Times New Roman" w:hAnsi="Times New Roman" w:cs="Times New Roman"/>
          <w:sz w:val="24"/>
          <w:szCs w:val="24"/>
        </w:rPr>
        <w:t>,</w:t>
      </w:r>
      <w:r w:rsidR="00E86423" w:rsidRPr="004D224F">
        <w:rPr>
          <w:rFonts w:ascii="Times New Roman" w:hAnsi="Times New Roman" w:cs="Times New Roman"/>
          <w:sz w:val="24"/>
          <w:szCs w:val="24"/>
        </w:rPr>
        <w:t xml:space="preserve"> in order to make its data meaningful (Kansa </w:t>
      </w:r>
      <w:r w:rsidR="00072324" w:rsidRPr="004D224F">
        <w:rPr>
          <w:rFonts w:ascii="Times New Roman" w:hAnsi="Times New Roman" w:cs="Times New Roman"/>
          <w:sz w:val="24"/>
          <w:szCs w:val="24"/>
        </w:rPr>
        <w:t xml:space="preserve">2011: </w:t>
      </w:r>
      <w:r w:rsidR="00E86423" w:rsidRPr="004D224F">
        <w:rPr>
          <w:rFonts w:ascii="Times New Roman" w:hAnsi="Times New Roman" w:cs="Times New Roman"/>
          <w:sz w:val="24"/>
          <w:szCs w:val="24"/>
        </w:rPr>
        <w:t>84).  However</w:t>
      </w:r>
      <w:r w:rsidR="00DF5490" w:rsidRPr="004D224F">
        <w:rPr>
          <w:rFonts w:ascii="Times New Roman" w:hAnsi="Times New Roman" w:cs="Times New Roman"/>
          <w:sz w:val="24"/>
          <w:szCs w:val="24"/>
        </w:rPr>
        <w:t>,</w:t>
      </w:r>
      <w:r w:rsidR="00E86423" w:rsidRPr="004D224F">
        <w:rPr>
          <w:rFonts w:ascii="Times New Roman" w:hAnsi="Times New Roman" w:cs="Times New Roman"/>
          <w:sz w:val="24"/>
          <w:szCs w:val="24"/>
        </w:rPr>
        <w:t xml:space="preserve"> it is incredibly difficult to incorporate this kind of knowledge into a digital database of any kind</w:t>
      </w:r>
      <w:r w:rsidR="00DF5490" w:rsidRPr="004D224F">
        <w:rPr>
          <w:rFonts w:ascii="Times New Roman" w:hAnsi="Times New Roman" w:cs="Times New Roman"/>
          <w:sz w:val="24"/>
          <w:szCs w:val="24"/>
        </w:rPr>
        <w:t xml:space="preserve"> because it cannot be standardized and oftentimes cannot even be out into words</w:t>
      </w:r>
      <w:r w:rsidR="00E86423" w:rsidRPr="004D224F">
        <w:rPr>
          <w:rFonts w:ascii="Times New Roman" w:hAnsi="Times New Roman" w:cs="Times New Roman"/>
          <w:sz w:val="24"/>
          <w:szCs w:val="24"/>
        </w:rPr>
        <w:t>.  Problems in digital presentation also include the need to take into account privacy and heritage issue</w:t>
      </w:r>
      <w:r w:rsidR="00594E65" w:rsidRPr="004D224F">
        <w:rPr>
          <w:rFonts w:ascii="Times New Roman" w:hAnsi="Times New Roman" w:cs="Times New Roman"/>
          <w:sz w:val="24"/>
          <w:szCs w:val="24"/>
        </w:rPr>
        <w:t>s concerning local peoples which denies the possibility for universal methods of presentation</w:t>
      </w:r>
      <w:r w:rsidR="00072324" w:rsidRPr="004D224F">
        <w:rPr>
          <w:rFonts w:ascii="Times New Roman" w:hAnsi="Times New Roman" w:cs="Times New Roman"/>
          <w:sz w:val="24"/>
          <w:szCs w:val="24"/>
        </w:rPr>
        <w:t xml:space="preserve"> and the need for sustainability</w:t>
      </w:r>
      <w:r w:rsidR="00594E65" w:rsidRPr="004D224F">
        <w:rPr>
          <w:rFonts w:ascii="Times New Roman" w:hAnsi="Times New Roman" w:cs="Times New Roman"/>
          <w:sz w:val="24"/>
          <w:szCs w:val="24"/>
        </w:rPr>
        <w:t xml:space="preserve"> (Limp </w:t>
      </w:r>
      <w:r w:rsidR="00072324" w:rsidRPr="004D224F">
        <w:rPr>
          <w:rFonts w:ascii="Times New Roman" w:hAnsi="Times New Roman" w:cs="Times New Roman"/>
          <w:sz w:val="24"/>
          <w:szCs w:val="24"/>
        </w:rPr>
        <w:t xml:space="preserve">2011: </w:t>
      </w:r>
      <w:r w:rsidR="00594E65" w:rsidRPr="004D224F">
        <w:rPr>
          <w:rFonts w:ascii="Times New Roman" w:hAnsi="Times New Roman" w:cs="Times New Roman"/>
          <w:sz w:val="24"/>
          <w:szCs w:val="24"/>
        </w:rPr>
        <w:t>276)</w:t>
      </w:r>
      <w:r w:rsidR="00072324" w:rsidRPr="004D224F">
        <w:rPr>
          <w:rFonts w:ascii="Times New Roman" w:hAnsi="Times New Roman" w:cs="Times New Roman"/>
          <w:sz w:val="24"/>
          <w:szCs w:val="24"/>
        </w:rPr>
        <w:t>;</w:t>
      </w:r>
      <w:r w:rsidR="00594E65" w:rsidRPr="004D224F">
        <w:rPr>
          <w:rFonts w:ascii="Times New Roman" w:hAnsi="Times New Roman" w:cs="Times New Roman"/>
          <w:sz w:val="24"/>
          <w:szCs w:val="24"/>
        </w:rPr>
        <w:t xml:space="preserve">(Kansa </w:t>
      </w:r>
      <w:r w:rsidR="00072324" w:rsidRPr="004D224F">
        <w:rPr>
          <w:rFonts w:ascii="Times New Roman" w:hAnsi="Times New Roman" w:cs="Times New Roman"/>
          <w:sz w:val="24"/>
          <w:szCs w:val="24"/>
        </w:rPr>
        <w:t xml:space="preserve">2011: </w:t>
      </w:r>
      <w:r w:rsidR="00594E65" w:rsidRPr="004D224F">
        <w:rPr>
          <w:rFonts w:ascii="Times New Roman" w:hAnsi="Times New Roman" w:cs="Times New Roman"/>
          <w:sz w:val="24"/>
          <w:szCs w:val="24"/>
        </w:rPr>
        <w:t xml:space="preserve">72). </w:t>
      </w:r>
      <w:r w:rsidR="003315E7" w:rsidRPr="004D224F">
        <w:rPr>
          <w:rFonts w:ascii="Times New Roman" w:hAnsi="Times New Roman" w:cs="Times New Roman"/>
          <w:sz w:val="24"/>
          <w:szCs w:val="24"/>
        </w:rPr>
        <w:t xml:space="preserve"> </w:t>
      </w:r>
    </w:p>
    <w:p w:rsidR="00594E65" w:rsidRPr="004D224F" w:rsidRDefault="00594E65" w:rsidP="004D224F">
      <w:pPr>
        <w:spacing w:line="480" w:lineRule="auto"/>
        <w:rPr>
          <w:rFonts w:ascii="Times New Roman" w:hAnsi="Times New Roman" w:cs="Times New Roman"/>
          <w:sz w:val="24"/>
          <w:szCs w:val="24"/>
        </w:rPr>
      </w:pPr>
      <w:r w:rsidRPr="004D224F">
        <w:rPr>
          <w:rFonts w:ascii="Times New Roman" w:hAnsi="Times New Roman" w:cs="Times New Roman"/>
          <w:sz w:val="24"/>
          <w:szCs w:val="24"/>
        </w:rPr>
        <w:lastRenderedPageBreak/>
        <w:tab/>
        <w:t>The authors from this week suggested many ways to approach digital presentations of archaeology that addressed these issues and many others.  The main argument of most of the authors is that archaeological data should be contained within an online database in order to make the data shareable and usable far into the future. Limp suggests using university library systems to account for the problems of sustainability (Limp</w:t>
      </w:r>
      <w:r w:rsidR="00072324" w:rsidRPr="004D224F">
        <w:rPr>
          <w:rFonts w:ascii="Times New Roman" w:hAnsi="Times New Roman" w:cs="Times New Roman"/>
          <w:sz w:val="24"/>
          <w:szCs w:val="24"/>
        </w:rPr>
        <w:t xml:space="preserve"> 2011:</w:t>
      </w:r>
      <w:r w:rsidRPr="004D224F">
        <w:rPr>
          <w:rFonts w:ascii="Times New Roman" w:hAnsi="Times New Roman" w:cs="Times New Roman"/>
          <w:sz w:val="24"/>
          <w:szCs w:val="24"/>
        </w:rPr>
        <w:t xml:space="preserve"> 276).  Furthermore, the system needs to be user friendly and accessible to make it easy to share the information and to ensure that publishers see a reward for their energies (Kansa </w:t>
      </w:r>
      <w:r w:rsidR="00072324" w:rsidRPr="004D224F">
        <w:rPr>
          <w:rFonts w:ascii="Times New Roman" w:hAnsi="Times New Roman" w:cs="Times New Roman"/>
          <w:sz w:val="24"/>
          <w:szCs w:val="24"/>
        </w:rPr>
        <w:t xml:space="preserve">2011: </w:t>
      </w:r>
      <w:r w:rsidR="009A5497" w:rsidRPr="004D224F">
        <w:rPr>
          <w:rFonts w:ascii="Times New Roman" w:hAnsi="Times New Roman" w:cs="Times New Roman"/>
          <w:sz w:val="24"/>
          <w:szCs w:val="24"/>
        </w:rPr>
        <w:t xml:space="preserve">59, </w:t>
      </w:r>
      <w:r w:rsidR="00072324" w:rsidRPr="004D224F">
        <w:rPr>
          <w:rFonts w:ascii="Times New Roman" w:hAnsi="Times New Roman" w:cs="Times New Roman"/>
          <w:sz w:val="24"/>
          <w:szCs w:val="24"/>
        </w:rPr>
        <w:t xml:space="preserve">87); </w:t>
      </w:r>
      <w:r w:rsidR="004D224F" w:rsidRPr="004D224F">
        <w:rPr>
          <w:rFonts w:ascii="Times New Roman" w:hAnsi="Times New Roman" w:cs="Times New Roman"/>
          <w:sz w:val="24"/>
          <w:szCs w:val="24"/>
        </w:rPr>
        <w:t>(Limp</w:t>
      </w:r>
      <w:r w:rsidRPr="004D224F">
        <w:rPr>
          <w:rFonts w:ascii="Times New Roman" w:hAnsi="Times New Roman" w:cs="Times New Roman"/>
          <w:sz w:val="24"/>
          <w:szCs w:val="24"/>
        </w:rPr>
        <w:t xml:space="preserve"> </w:t>
      </w:r>
      <w:r w:rsidR="00072324" w:rsidRPr="004D224F">
        <w:rPr>
          <w:rFonts w:ascii="Times New Roman" w:hAnsi="Times New Roman" w:cs="Times New Roman"/>
          <w:sz w:val="24"/>
          <w:szCs w:val="24"/>
        </w:rPr>
        <w:t>2011:</w:t>
      </w:r>
      <w:r w:rsidRPr="004D224F">
        <w:rPr>
          <w:rFonts w:ascii="Times New Roman" w:hAnsi="Times New Roman" w:cs="Times New Roman"/>
          <w:sz w:val="24"/>
          <w:szCs w:val="24"/>
        </w:rPr>
        <w:t xml:space="preserve">267,271).  The formats used by the sites need to be easily translatable or useful in other contexts </w:t>
      </w:r>
      <w:r w:rsidR="009A5497" w:rsidRPr="004D224F">
        <w:rPr>
          <w:rFonts w:ascii="Times New Roman" w:hAnsi="Times New Roman" w:cs="Times New Roman"/>
          <w:sz w:val="24"/>
          <w:szCs w:val="24"/>
        </w:rPr>
        <w:t xml:space="preserve">and user feedback should be accounted for in making the information more useful and easier to access </w:t>
      </w:r>
      <w:r w:rsidRPr="004D224F">
        <w:rPr>
          <w:rFonts w:ascii="Times New Roman" w:hAnsi="Times New Roman" w:cs="Times New Roman"/>
          <w:sz w:val="24"/>
          <w:szCs w:val="24"/>
        </w:rPr>
        <w:t>(Addison</w:t>
      </w:r>
      <w:r w:rsidR="00072324" w:rsidRPr="004D224F">
        <w:rPr>
          <w:rFonts w:ascii="Times New Roman" w:hAnsi="Times New Roman" w:cs="Times New Roman"/>
          <w:sz w:val="24"/>
          <w:szCs w:val="24"/>
        </w:rPr>
        <w:t xml:space="preserve"> 2008:</w:t>
      </w:r>
      <w:r w:rsidRPr="004D224F">
        <w:rPr>
          <w:rFonts w:ascii="Times New Roman" w:hAnsi="Times New Roman" w:cs="Times New Roman"/>
          <w:sz w:val="24"/>
          <w:szCs w:val="24"/>
        </w:rPr>
        <w:t>34</w:t>
      </w:r>
      <w:r w:rsidR="00072324" w:rsidRPr="004D224F">
        <w:rPr>
          <w:rFonts w:ascii="Times New Roman" w:hAnsi="Times New Roman" w:cs="Times New Roman"/>
          <w:sz w:val="24"/>
          <w:szCs w:val="24"/>
        </w:rPr>
        <w:t>; (</w:t>
      </w:r>
      <w:r w:rsidR="00320607" w:rsidRPr="004D224F">
        <w:rPr>
          <w:rFonts w:ascii="Times New Roman" w:hAnsi="Times New Roman" w:cs="Times New Roman"/>
          <w:sz w:val="24"/>
          <w:szCs w:val="24"/>
        </w:rPr>
        <w:t xml:space="preserve">Kansa </w:t>
      </w:r>
      <w:r w:rsidR="00072324" w:rsidRPr="004D224F">
        <w:rPr>
          <w:rFonts w:ascii="Times New Roman" w:hAnsi="Times New Roman" w:cs="Times New Roman"/>
          <w:sz w:val="24"/>
          <w:szCs w:val="24"/>
        </w:rPr>
        <w:t xml:space="preserve"> 2011:</w:t>
      </w:r>
      <w:r w:rsidR="00320607" w:rsidRPr="004D224F">
        <w:rPr>
          <w:rFonts w:ascii="Times New Roman" w:hAnsi="Times New Roman" w:cs="Times New Roman"/>
          <w:sz w:val="24"/>
          <w:szCs w:val="24"/>
        </w:rPr>
        <w:t>61)</w:t>
      </w:r>
      <w:r w:rsidRPr="004D224F">
        <w:rPr>
          <w:rFonts w:ascii="Times New Roman" w:hAnsi="Times New Roman" w:cs="Times New Roman"/>
          <w:sz w:val="24"/>
          <w:szCs w:val="24"/>
        </w:rPr>
        <w:t>).</w:t>
      </w:r>
      <w:r w:rsidR="009A5497" w:rsidRPr="004D224F">
        <w:rPr>
          <w:rFonts w:ascii="Times New Roman" w:hAnsi="Times New Roman" w:cs="Times New Roman"/>
          <w:sz w:val="24"/>
          <w:szCs w:val="24"/>
        </w:rPr>
        <w:t xml:space="preserve"> </w:t>
      </w:r>
    </w:p>
    <w:p w:rsidR="00594E65" w:rsidRPr="004D224F" w:rsidRDefault="00594E65" w:rsidP="004D224F">
      <w:pPr>
        <w:spacing w:line="480" w:lineRule="auto"/>
        <w:ind w:firstLine="720"/>
        <w:rPr>
          <w:rFonts w:ascii="Times New Roman" w:hAnsi="Times New Roman" w:cs="Times New Roman"/>
          <w:sz w:val="24"/>
          <w:szCs w:val="24"/>
        </w:rPr>
      </w:pPr>
      <w:r w:rsidRPr="004D224F">
        <w:rPr>
          <w:rFonts w:ascii="Times New Roman" w:hAnsi="Times New Roman" w:cs="Times New Roman"/>
          <w:sz w:val="24"/>
          <w:szCs w:val="24"/>
        </w:rPr>
        <w:t xml:space="preserve">Most importantly archaeological data presented digitally needs to be </w:t>
      </w:r>
      <w:r w:rsidR="00005648" w:rsidRPr="004D224F">
        <w:rPr>
          <w:rFonts w:ascii="Times New Roman" w:hAnsi="Times New Roman" w:cs="Times New Roman"/>
          <w:sz w:val="24"/>
          <w:szCs w:val="24"/>
        </w:rPr>
        <w:t>shareable and allow other researchers to build off of it (Limp</w:t>
      </w:r>
      <w:r w:rsidR="00072324" w:rsidRPr="004D224F">
        <w:rPr>
          <w:rFonts w:ascii="Times New Roman" w:hAnsi="Times New Roman" w:cs="Times New Roman"/>
          <w:sz w:val="24"/>
          <w:szCs w:val="24"/>
        </w:rPr>
        <w:t xml:space="preserve"> 2011:</w:t>
      </w:r>
      <w:r w:rsidR="00005648" w:rsidRPr="004D224F">
        <w:rPr>
          <w:rFonts w:ascii="Times New Roman" w:hAnsi="Times New Roman" w:cs="Times New Roman"/>
          <w:sz w:val="24"/>
          <w:szCs w:val="24"/>
        </w:rPr>
        <w:t xml:space="preserve"> </w:t>
      </w:r>
      <w:r w:rsidR="00072324" w:rsidRPr="004D224F">
        <w:rPr>
          <w:rFonts w:ascii="Times New Roman" w:hAnsi="Times New Roman" w:cs="Times New Roman"/>
          <w:sz w:val="24"/>
          <w:szCs w:val="24"/>
        </w:rPr>
        <w:t xml:space="preserve">268, </w:t>
      </w:r>
      <w:r w:rsidR="00005648" w:rsidRPr="004D224F">
        <w:rPr>
          <w:rFonts w:ascii="Times New Roman" w:hAnsi="Times New Roman" w:cs="Times New Roman"/>
          <w:sz w:val="24"/>
          <w:szCs w:val="24"/>
        </w:rPr>
        <w:t>277)</w:t>
      </w:r>
      <w:r w:rsidR="00072324" w:rsidRPr="004D224F">
        <w:rPr>
          <w:rFonts w:ascii="Times New Roman" w:hAnsi="Times New Roman" w:cs="Times New Roman"/>
          <w:sz w:val="24"/>
          <w:szCs w:val="24"/>
        </w:rPr>
        <w:t>;</w:t>
      </w:r>
      <w:r w:rsidR="00005648" w:rsidRPr="004D224F">
        <w:rPr>
          <w:rFonts w:ascii="Times New Roman" w:hAnsi="Times New Roman" w:cs="Times New Roman"/>
          <w:sz w:val="24"/>
          <w:szCs w:val="24"/>
        </w:rPr>
        <w:t xml:space="preserve"> (Addison</w:t>
      </w:r>
      <w:r w:rsidR="00072324" w:rsidRPr="004D224F">
        <w:rPr>
          <w:rFonts w:ascii="Times New Roman" w:hAnsi="Times New Roman" w:cs="Times New Roman"/>
          <w:sz w:val="24"/>
          <w:szCs w:val="24"/>
        </w:rPr>
        <w:t xml:space="preserve"> 2008:</w:t>
      </w:r>
      <w:r w:rsidR="00005648" w:rsidRPr="004D224F">
        <w:rPr>
          <w:rFonts w:ascii="Times New Roman" w:hAnsi="Times New Roman" w:cs="Times New Roman"/>
          <w:sz w:val="24"/>
          <w:szCs w:val="24"/>
        </w:rPr>
        <w:t xml:space="preserve"> </w:t>
      </w:r>
      <w:r w:rsidR="00072324" w:rsidRPr="004D224F">
        <w:rPr>
          <w:rFonts w:ascii="Times New Roman" w:hAnsi="Times New Roman" w:cs="Times New Roman"/>
          <w:sz w:val="24"/>
          <w:szCs w:val="24"/>
        </w:rPr>
        <w:t>30</w:t>
      </w:r>
      <w:r w:rsidR="004D224F" w:rsidRPr="004D224F">
        <w:rPr>
          <w:rFonts w:ascii="Times New Roman" w:hAnsi="Times New Roman" w:cs="Times New Roman"/>
          <w:sz w:val="24"/>
          <w:szCs w:val="24"/>
        </w:rPr>
        <w:t>, 35</w:t>
      </w:r>
      <w:r w:rsidR="00005648" w:rsidRPr="004D224F">
        <w:rPr>
          <w:rFonts w:ascii="Times New Roman" w:hAnsi="Times New Roman" w:cs="Times New Roman"/>
          <w:sz w:val="24"/>
          <w:szCs w:val="24"/>
        </w:rPr>
        <w:t>). That means that the items listed in databases need to be extensively tagged with context</w:t>
      </w:r>
      <w:r w:rsidR="003315E7" w:rsidRPr="004D224F">
        <w:rPr>
          <w:rFonts w:ascii="Times New Roman" w:hAnsi="Times New Roman" w:cs="Times New Roman"/>
          <w:sz w:val="24"/>
          <w:szCs w:val="24"/>
        </w:rPr>
        <w:t xml:space="preserve"> and need be less protected by copyright laws</w:t>
      </w:r>
      <w:r w:rsidR="00005648" w:rsidRPr="004D224F">
        <w:rPr>
          <w:rFonts w:ascii="Times New Roman" w:hAnsi="Times New Roman" w:cs="Times New Roman"/>
          <w:sz w:val="24"/>
          <w:szCs w:val="24"/>
        </w:rPr>
        <w:t xml:space="preserve"> (Addison </w:t>
      </w:r>
      <w:r w:rsidR="00072324" w:rsidRPr="004D224F">
        <w:rPr>
          <w:rFonts w:ascii="Times New Roman" w:hAnsi="Times New Roman" w:cs="Times New Roman"/>
          <w:sz w:val="24"/>
          <w:szCs w:val="24"/>
        </w:rPr>
        <w:t>2008:</w:t>
      </w:r>
      <w:r w:rsidR="00005648" w:rsidRPr="004D224F">
        <w:rPr>
          <w:rFonts w:ascii="Times New Roman" w:hAnsi="Times New Roman" w:cs="Times New Roman"/>
          <w:sz w:val="24"/>
          <w:szCs w:val="24"/>
        </w:rPr>
        <w:t>36</w:t>
      </w:r>
      <w:r w:rsidR="00072324" w:rsidRPr="004D224F">
        <w:rPr>
          <w:rFonts w:ascii="Times New Roman" w:hAnsi="Times New Roman" w:cs="Times New Roman"/>
          <w:sz w:val="24"/>
          <w:szCs w:val="24"/>
        </w:rPr>
        <w:t>-39</w:t>
      </w:r>
      <w:r w:rsidR="00005648" w:rsidRPr="004D224F">
        <w:rPr>
          <w:rFonts w:ascii="Times New Roman" w:hAnsi="Times New Roman" w:cs="Times New Roman"/>
          <w:sz w:val="24"/>
          <w:szCs w:val="24"/>
        </w:rPr>
        <w:t xml:space="preserve">). </w:t>
      </w:r>
      <w:r w:rsidR="003315E7" w:rsidRPr="004D224F">
        <w:rPr>
          <w:rFonts w:ascii="Times New Roman" w:hAnsi="Times New Roman" w:cs="Times New Roman"/>
          <w:sz w:val="24"/>
          <w:szCs w:val="24"/>
        </w:rPr>
        <w:t>Data must be complete</w:t>
      </w:r>
      <w:r w:rsidR="009A5497" w:rsidRPr="004D224F">
        <w:rPr>
          <w:rFonts w:ascii="Times New Roman" w:hAnsi="Times New Roman" w:cs="Times New Roman"/>
          <w:sz w:val="24"/>
          <w:szCs w:val="24"/>
        </w:rPr>
        <w:t>;</w:t>
      </w:r>
      <w:r w:rsidR="003315E7" w:rsidRPr="004D224F">
        <w:rPr>
          <w:rFonts w:ascii="Times New Roman" w:hAnsi="Times New Roman" w:cs="Times New Roman"/>
          <w:sz w:val="24"/>
          <w:szCs w:val="24"/>
        </w:rPr>
        <w:t xml:space="preserve"> it should  include</w:t>
      </w:r>
      <w:r w:rsidR="009A5497" w:rsidRPr="004D224F">
        <w:rPr>
          <w:rFonts w:ascii="Times New Roman" w:hAnsi="Times New Roman" w:cs="Times New Roman"/>
          <w:sz w:val="24"/>
          <w:szCs w:val="24"/>
        </w:rPr>
        <w:t xml:space="preserve"> primary data as well as</w:t>
      </w:r>
      <w:r w:rsidR="003315E7" w:rsidRPr="004D224F">
        <w:rPr>
          <w:rFonts w:ascii="Times New Roman" w:hAnsi="Times New Roman" w:cs="Times New Roman"/>
          <w:sz w:val="24"/>
          <w:szCs w:val="24"/>
        </w:rPr>
        <w:t xml:space="preserve"> context including  what it is, why important, and how it was recorded (Addison</w:t>
      </w:r>
      <w:r w:rsidR="00072324" w:rsidRPr="004D224F">
        <w:rPr>
          <w:rFonts w:ascii="Times New Roman" w:hAnsi="Times New Roman" w:cs="Times New Roman"/>
          <w:sz w:val="24"/>
          <w:szCs w:val="24"/>
        </w:rPr>
        <w:t>2008:</w:t>
      </w:r>
      <w:r w:rsidR="003315E7" w:rsidRPr="004D224F">
        <w:rPr>
          <w:rFonts w:ascii="Times New Roman" w:hAnsi="Times New Roman" w:cs="Times New Roman"/>
          <w:sz w:val="24"/>
          <w:szCs w:val="24"/>
        </w:rPr>
        <w:t xml:space="preserve"> 32, 39)</w:t>
      </w:r>
      <w:r w:rsidR="00072324" w:rsidRPr="004D224F">
        <w:rPr>
          <w:rFonts w:ascii="Times New Roman" w:hAnsi="Times New Roman" w:cs="Times New Roman"/>
          <w:sz w:val="24"/>
          <w:szCs w:val="24"/>
        </w:rPr>
        <w:t>;</w:t>
      </w:r>
      <w:r w:rsidR="009A5497" w:rsidRPr="004D224F">
        <w:rPr>
          <w:rFonts w:ascii="Times New Roman" w:hAnsi="Times New Roman" w:cs="Times New Roman"/>
          <w:sz w:val="24"/>
          <w:szCs w:val="24"/>
        </w:rPr>
        <w:t xml:space="preserve"> (Kansa</w:t>
      </w:r>
      <w:r w:rsidR="00072324" w:rsidRPr="004D224F">
        <w:rPr>
          <w:rFonts w:ascii="Times New Roman" w:hAnsi="Times New Roman" w:cs="Times New Roman"/>
          <w:sz w:val="24"/>
          <w:szCs w:val="24"/>
        </w:rPr>
        <w:t xml:space="preserve"> 2011:</w:t>
      </w:r>
      <w:r w:rsidR="009A5497" w:rsidRPr="004D224F">
        <w:rPr>
          <w:rFonts w:ascii="Times New Roman" w:hAnsi="Times New Roman" w:cs="Times New Roman"/>
          <w:sz w:val="24"/>
          <w:szCs w:val="24"/>
        </w:rPr>
        <w:t>70)</w:t>
      </w:r>
      <w:r w:rsidR="003315E7" w:rsidRPr="004D224F">
        <w:rPr>
          <w:rFonts w:ascii="Times New Roman" w:hAnsi="Times New Roman" w:cs="Times New Roman"/>
          <w:sz w:val="24"/>
          <w:szCs w:val="24"/>
        </w:rPr>
        <w:t>.</w:t>
      </w:r>
      <w:r w:rsidR="00005648" w:rsidRPr="004D224F">
        <w:rPr>
          <w:rFonts w:ascii="Times New Roman" w:hAnsi="Times New Roman" w:cs="Times New Roman"/>
          <w:sz w:val="24"/>
          <w:szCs w:val="24"/>
        </w:rPr>
        <w:t xml:space="preserve"> This will allow </w:t>
      </w:r>
      <w:r w:rsidR="003315E7" w:rsidRPr="004D224F">
        <w:rPr>
          <w:rFonts w:ascii="Times New Roman" w:hAnsi="Times New Roman" w:cs="Times New Roman"/>
          <w:sz w:val="24"/>
          <w:szCs w:val="24"/>
        </w:rPr>
        <w:t>individuals to make progress without having to back track on research that has already been completed</w:t>
      </w:r>
      <w:r w:rsidR="009A5497" w:rsidRPr="004D224F">
        <w:rPr>
          <w:rFonts w:ascii="Times New Roman" w:hAnsi="Times New Roman" w:cs="Times New Roman"/>
          <w:sz w:val="24"/>
          <w:szCs w:val="24"/>
        </w:rPr>
        <w:t xml:space="preserve"> and to incorporate information from a number of different projects </w:t>
      </w:r>
      <w:r w:rsidR="003315E7" w:rsidRPr="004D224F">
        <w:rPr>
          <w:rFonts w:ascii="Times New Roman" w:hAnsi="Times New Roman" w:cs="Times New Roman"/>
          <w:sz w:val="24"/>
          <w:szCs w:val="24"/>
        </w:rPr>
        <w:t>while also allowing for peer review</w:t>
      </w:r>
      <w:r w:rsidR="009A5497" w:rsidRPr="004D224F">
        <w:rPr>
          <w:rFonts w:ascii="Times New Roman" w:hAnsi="Times New Roman" w:cs="Times New Roman"/>
          <w:sz w:val="24"/>
          <w:szCs w:val="24"/>
        </w:rPr>
        <w:t xml:space="preserve"> (Kansa</w:t>
      </w:r>
      <w:r w:rsidR="00072324" w:rsidRPr="004D224F">
        <w:rPr>
          <w:rFonts w:ascii="Times New Roman" w:hAnsi="Times New Roman" w:cs="Times New Roman"/>
          <w:sz w:val="24"/>
          <w:szCs w:val="24"/>
        </w:rPr>
        <w:t xml:space="preserve"> 2011:</w:t>
      </w:r>
      <w:r w:rsidR="009A5497" w:rsidRPr="004D224F">
        <w:rPr>
          <w:rFonts w:ascii="Times New Roman" w:hAnsi="Times New Roman" w:cs="Times New Roman"/>
          <w:sz w:val="24"/>
          <w:szCs w:val="24"/>
        </w:rPr>
        <w:t xml:space="preserve"> 58)</w:t>
      </w:r>
      <w:r w:rsidR="003315E7" w:rsidRPr="004D224F">
        <w:rPr>
          <w:rFonts w:ascii="Times New Roman" w:hAnsi="Times New Roman" w:cs="Times New Roman"/>
          <w:sz w:val="24"/>
          <w:szCs w:val="24"/>
        </w:rPr>
        <w:t xml:space="preserve">. </w:t>
      </w:r>
      <w:r w:rsidR="00BD601A" w:rsidRPr="004D224F">
        <w:rPr>
          <w:rFonts w:ascii="Times New Roman" w:hAnsi="Times New Roman" w:cs="Times New Roman"/>
          <w:sz w:val="24"/>
          <w:szCs w:val="24"/>
        </w:rPr>
        <w:t xml:space="preserve"> This peer review should also be able to take pl</w:t>
      </w:r>
      <w:r w:rsidR="00E57972" w:rsidRPr="004D224F">
        <w:rPr>
          <w:rFonts w:ascii="Times New Roman" w:hAnsi="Times New Roman" w:cs="Times New Roman"/>
          <w:sz w:val="24"/>
          <w:szCs w:val="24"/>
        </w:rPr>
        <w:t>ace during the excavations and s</w:t>
      </w:r>
      <w:r w:rsidR="00BD601A" w:rsidRPr="004D224F">
        <w:rPr>
          <w:rFonts w:ascii="Times New Roman" w:hAnsi="Times New Roman" w:cs="Times New Roman"/>
          <w:sz w:val="24"/>
          <w:szCs w:val="24"/>
        </w:rPr>
        <w:t xml:space="preserve">o be able to effect the excavation itself and the questions being asked while there is still a possibility </w:t>
      </w:r>
      <w:r w:rsidR="00E57972" w:rsidRPr="004D224F">
        <w:rPr>
          <w:rFonts w:ascii="Times New Roman" w:hAnsi="Times New Roman" w:cs="Times New Roman"/>
          <w:sz w:val="24"/>
          <w:szCs w:val="24"/>
        </w:rPr>
        <w:t>for</w:t>
      </w:r>
      <w:r w:rsidR="00BD601A" w:rsidRPr="004D224F">
        <w:rPr>
          <w:rFonts w:ascii="Times New Roman" w:hAnsi="Times New Roman" w:cs="Times New Roman"/>
          <w:sz w:val="24"/>
          <w:szCs w:val="24"/>
        </w:rPr>
        <w:t xml:space="preserve"> change.  This would require information being made accessible during different stages of the excavation, not just at the end presentation stage.</w:t>
      </w:r>
      <w:r w:rsidR="009A5497" w:rsidRPr="004D224F">
        <w:rPr>
          <w:rFonts w:ascii="Times New Roman" w:hAnsi="Times New Roman" w:cs="Times New Roman"/>
          <w:sz w:val="24"/>
          <w:szCs w:val="24"/>
        </w:rPr>
        <w:t xml:space="preserve"> When building off of past information it is also important that </w:t>
      </w:r>
      <w:r w:rsidR="009A5497" w:rsidRPr="004D224F">
        <w:rPr>
          <w:rFonts w:ascii="Times New Roman" w:hAnsi="Times New Roman" w:cs="Times New Roman"/>
          <w:sz w:val="24"/>
          <w:szCs w:val="24"/>
        </w:rPr>
        <w:lastRenderedPageBreak/>
        <w:t>archaeological databases use software that is already available, such as googleearth, in</w:t>
      </w:r>
      <w:r w:rsidR="00E57972" w:rsidRPr="004D224F">
        <w:rPr>
          <w:rFonts w:ascii="Times New Roman" w:hAnsi="Times New Roman" w:cs="Times New Roman"/>
          <w:sz w:val="24"/>
          <w:szCs w:val="24"/>
        </w:rPr>
        <w:t>stead of creating new versions</w:t>
      </w:r>
      <w:r w:rsidR="009A5497" w:rsidRPr="004D224F">
        <w:rPr>
          <w:rFonts w:ascii="Times New Roman" w:hAnsi="Times New Roman" w:cs="Times New Roman"/>
          <w:sz w:val="24"/>
          <w:szCs w:val="24"/>
        </w:rPr>
        <w:t xml:space="preserve"> (Limp </w:t>
      </w:r>
      <w:r w:rsidR="00072324" w:rsidRPr="004D224F">
        <w:rPr>
          <w:rFonts w:ascii="Times New Roman" w:hAnsi="Times New Roman" w:cs="Times New Roman"/>
          <w:sz w:val="24"/>
          <w:szCs w:val="24"/>
        </w:rPr>
        <w:t xml:space="preserve">2011: </w:t>
      </w:r>
      <w:r w:rsidR="009A5497" w:rsidRPr="004D224F">
        <w:rPr>
          <w:rFonts w:ascii="Times New Roman" w:hAnsi="Times New Roman" w:cs="Times New Roman"/>
          <w:sz w:val="24"/>
          <w:szCs w:val="24"/>
        </w:rPr>
        <w:t>273)</w:t>
      </w:r>
      <w:r w:rsidR="00BD601A" w:rsidRPr="004D224F">
        <w:rPr>
          <w:rFonts w:ascii="Times New Roman" w:hAnsi="Times New Roman" w:cs="Times New Roman"/>
          <w:sz w:val="24"/>
          <w:szCs w:val="24"/>
        </w:rPr>
        <w:t xml:space="preserve">.  </w:t>
      </w:r>
    </w:p>
    <w:p w:rsidR="003315E7" w:rsidRPr="004D224F" w:rsidRDefault="003315E7" w:rsidP="004D224F">
      <w:pPr>
        <w:spacing w:line="480" w:lineRule="auto"/>
        <w:ind w:firstLine="720"/>
        <w:rPr>
          <w:rFonts w:ascii="Times New Roman" w:hAnsi="Times New Roman" w:cs="Times New Roman"/>
          <w:sz w:val="24"/>
          <w:szCs w:val="24"/>
        </w:rPr>
      </w:pPr>
      <w:r w:rsidRPr="004D224F">
        <w:rPr>
          <w:rFonts w:ascii="Times New Roman" w:hAnsi="Times New Roman" w:cs="Times New Roman"/>
          <w:sz w:val="24"/>
          <w:szCs w:val="24"/>
        </w:rPr>
        <w:t>In order to make information shareable the problems of the nature of archaeological data needs to be addressed. Firstly, tacit knowledge needs to be documented in any way possible</w:t>
      </w:r>
      <w:r w:rsidR="00E57972" w:rsidRPr="004D224F">
        <w:rPr>
          <w:rFonts w:ascii="Times New Roman" w:hAnsi="Times New Roman" w:cs="Times New Roman"/>
          <w:sz w:val="24"/>
          <w:szCs w:val="24"/>
        </w:rPr>
        <w:t xml:space="preserve">. </w:t>
      </w:r>
      <w:r w:rsidR="00062A7D" w:rsidRPr="004D224F">
        <w:rPr>
          <w:rFonts w:ascii="Times New Roman" w:hAnsi="Times New Roman" w:cs="Times New Roman"/>
          <w:sz w:val="24"/>
          <w:szCs w:val="24"/>
        </w:rPr>
        <w:t>Kansa suggests asking individuals to “define meaningful relationships within their data” (Kansa</w:t>
      </w:r>
      <w:r w:rsidR="00E57972" w:rsidRPr="004D224F">
        <w:rPr>
          <w:rFonts w:ascii="Times New Roman" w:hAnsi="Times New Roman" w:cs="Times New Roman"/>
          <w:sz w:val="24"/>
          <w:szCs w:val="24"/>
        </w:rPr>
        <w:t xml:space="preserve"> 2011:</w:t>
      </w:r>
      <w:r w:rsidR="00062A7D" w:rsidRPr="004D224F">
        <w:rPr>
          <w:rFonts w:ascii="Times New Roman" w:hAnsi="Times New Roman" w:cs="Times New Roman"/>
          <w:sz w:val="24"/>
          <w:szCs w:val="24"/>
        </w:rPr>
        <w:t xml:space="preserve">84). </w:t>
      </w:r>
      <w:r w:rsidR="00BD601A" w:rsidRPr="004D224F">
        <w:rPr>
          <w:rFonts w:ascii="Times New Roman" w:hAnsi="Times New Roman" w:cs="Times New Roman"/>
          <w:sz w:val="24"/>
          <w:szCs w:val="24"/>
        </w:rPr>
        <w:t xml:space="preserve">It is important for the excavators to define what they see as meaningful relationships because information will be lost in </w:t>
      </w:r>
      <w:r w:rsidR="00E57972" w:rsidRPr="004D224F">
        <w:rPr>
          <w:rFonts w:ascii="Times New Roman" w:hAnsi="Times New Roman" w:cs="Times New Roman"/>
          <w:sz w:val="24"/>
          <w:szCs w:val="24"/>
        </w:rPr>
        <w:t xml:space="preserve">throughout </w:t>
      </w:r>
      <w:r w:rsidR="00BD601A" w:rsidRPr="004D224F">
        <w:rPr>
          <w:rFonts w:ascii="Times New Roman" w:hAnsi="Times New Roman" w:cs="Times New Roman"/>
          <w:sz w:val="24"/>
          <w:szCs w:val="24"/>
        </w:rPr>
        <w:t xml:space="preserve">the process and so defining these relationships allows those that come later to see what the original researchers deemed important even if it is no longer as clear in the data. </w:t>
      </w:r>
      <w:r w:rsidR="00062A7D" w:rsidRPr="004D224F">
        <w:rPr>
          <w:rFonts w:ascii="Times New Roman" w:hAnsi="Times New Roman" w:cs="Times New Roman"/>
          <w:sz w:val="24"/>
          <w:szCs w:val="24"/>
        </w:rPr>
        <w:t>In attempting to document gaps in data, different observers, or changes in methods</w:t>
      </w:r>
      <w:r w:rsidR="00E57972" w:rsidRPr="004D224F">
        <w:rPr>
          <w:rFonts w:ascii="Times New Roman" w:hAnsi="Times New Roman" w:cs="Times New Roman"/>
          <w:sz w:val="24"/>
          <w:szCs w:val="24"/>
        </w:rPr>
        <w:t>,</w:t>
      </w:r>
      <w:r w:rsidR="006854D6" w:rsidRPr="004D224F">
        <w:rPr>
          <w:rFonts w:ascii="Times New Roman" w:hAnsi="Times New Roman" w:cs="Times New Roman"/>
          <w:sz w:val="24"/>
          <w:szCs w:val="24"/>
        </w:rPr>
        <w:t xml:space="preserve"> information will always be lost, </w:t>
      </w:r>
      <w:r w:rsidR="00E57972" w:rsidRPr="004D224F">
        <w:rPr>
          <w:rFonts w:ascii="Times New Roman" w:hAnsi="Times New Roman" w:cs="Times New Roman"/>
          <w:sz w:val="24"/>
          <w:szCs w:val="24"/>
        </w:rPr>
        <w:t>and so</w:t>
      </w:r>
      <w:r w:rsidR="006854D6" w:rsidRPr="004D224F">
        <w:rPr>
          <w:rFonts w:ascii="Times New Roman" w:hAnsi="Times New Roman" w:cs="Times New Roman"/>
          <w:sz w:val="24"/>
          <w:szCs w:val="24"/>
        </w:rPr>
        <w:t xml:space="preserve"> </w:t>
      </w:r>
      <w:r w:rsidR="00E57972" w:rsidRPr="004D224F">
        <w:rPr>
          <w:rFonts w:ascii="Times New Roman" w:hAnsi="Times New Roman" w:cs="Times New Roman"/>
          <w:sz w:val="24"/>
          <w:szCs w:val="24"/>
        </w:rPr>
        <w:t xml:space="preserve">it </w:t>
      </w:r>
      <w:r w:rsidR="006854D6" w:rsidRPr="004D224F">
        <w:rPr>
          <w:rFonts w:ascii="Times New Roman" w:hAnsi="Times New Roman" w:cs="Times New Roman"/>
          <w:sz w:val="24"/>
          <w:szCs w:val="24"/>
        </w:rPr>
        <w:t>is necessary to ensure as comp</w:t>
      </w:r>
      <w:r w:rsidR="00E57972" w:rsidRPr="004D224F">
        <w:rPr>
          <w:rFonts w:ascii="Times New Roman" w:hAnsi="Times New Roman" w:cs="Times New Roman"/>
          <w:sz w:val="24"/>
          <w:szCs w:val="24"/>
        </w:rPr>
        <w:t>l</w:t>
      </w:r>
      <w:r w:rsidR="006854D6" w:rsidRPr="004D224F">
        <w:rPr>
          <w:rFonts w:ascii="Times New Roman" w:hAnsi="Times New Roman" w:cs="Times New Roman"/>
          <w:sz w:val="24"/>
          <w:szCs w:val="24"/>
        </w:rPr>
        <w:t>ete a record as possible</w:t>
      </w:r>
      <w:r w:rsidR="009A5497" w:rsidRPr="004D224F">
        <w:rPr>
          <w:rFonts w:ascii="Times New Roman" w:hAnsi="Times New Roman" w:cs="Times New Roman"/>
          <w:sz w:val="24"/>
          <w:szCs w:val="24"/>
        </w:rPr>
        <w:t xml:space="preserve"> (Kansa </w:t>
      </w:r>
      <w:r w:rsidR="00E57972" w:rsidRPr="004D224F">
        <w:rPr>
          <w:rFonts w:ascii="Times New Roman" w:hAnsi="Times New Roman" w:cs="Times New Roman"/>
          <w:sz w:val="24"/>
          <w:szCs w:val="24"/>
        </w:rPr>
        <w:t xml:space="preserve">2011: </w:t>
      </w:r>
      <w:r w:rsidR="009A5497" w:rsidRPr="004D224F">
        <w:rPr>
          <w:rFonts w:ascii="Times New Roman" w:hAnsi="Times New Roman" w:cs="Times New Roman"/>
          <w:sz w:val="24"/>
          <w:szCs w:val="24"/>
        </w:rPr>
        <w:t xml:space="preserve">84).  Furthermore, data from each particular project needs to be managed well which, in the long run, will lead to better quality data overall (Addison </w:t>
      </w:r>
      <w:r w:rsidR="00E57972" w:rsidRPr="004D224F">
        <w:rPr>
          <w:rFonts w:ascii="Times New Roman" w:hAnsi="Times New Roman" w:cs="Times New Roman"/>
          <w:sz w:val="24"/>
          <w:szCs w:val="24"/>
        </w:rPr>
        <w:t xml:space="preserve">2008: </w:t>
      </w:r>
      <w:r w:rsidR="009A5497" w:rsidRPr="004D224F">
        <w:rPr>
          <w:rFonts w:ascii="Times New Roman" w:hAnsi="Times New Roman" w:cs="Times New Roman"/>
          <w:sz w:val="24"/>
          <w:szCs w:val="24"/>
        </w:rPr>
        <w:t>39</w:t>
      </w:r>
      <w:r w:rsidR="004D224F" w:rsidRPr="004D224F">
        <w:rPr>
          <w:rFonts w:ascii="Times New Roman" w:hAnsi="Times New Roman" w:cs="Times New Roman"/>
          <w:sz w:val="24"/>
          <w:szCs w:val="24"/>
        </w:rPr>
        <w:t>) ;</w:t>
      </w:r>
      <w:r w:rsidR="00E57972" w:rsidRPr="004D224F">
        <w:rPr>
          <w:rFonts w:ascii="Times New Roman" w:hAnsi="Times New Roman" w:cs="Times New Roman"/>
          <w:sz w:val="24"/>
          <w:szCs w:val="24"/>
        </w:rPr>
        <w:t>(</w:t>
      </w:r>
      <w:r w:rsidR="009A5497" w:rsidRPr="004D224F">
        <w:rPr>
          <w:rFonts w:ascii="Times New Roman" w:hAnsi="Times New Roman" w:cs="Times New Roman"/>
          <w:sz w:val="24"/>
          <w:szCs w:val="24"/>
        </w:rPr>
        <w:t xml:space="preserve"> Kansa </w:t>
      </w:r>
      <w:r w:rsidR="00E57972" w:rsidRPr="004D224F">
        <w:rPr>
          <w:rFonts w:ascii="Times New Roman" w:hAnsi="Times New Roman" w:cs="Times New Roman"/>
          <w:sz w:val="24"/>
          <w:szCs w:val="24"/>
        </w:rPr>
        <w:t xml:space="preserve">2011: </w:t>
      </w:r>
      <w:r w:rsidR="009A5497" w:rsidRPr="004D224F">
        <w:rPr>
          <w:rFonts w:ascii="Times New Roman" w:hAnsi="Times New Roman" w:cs="Times New Roman"/>
          <w:sz w:val="24"/>
          <w:szCs w:val="24"/>
        </w:rPr>
        <w:t xml:space="preserve">87).  </w:t>
      </w:r>
      <w:r w:rsidR="00BD601A" w:rsidRPr="004D224F">
        <w:rPr>
          <w:rFonts w:ascii="Times New Roman" w:hAnsi="Times New Roman" w:cs="Times New Roman"/>
          <w:sz w:val="24"/>
          <w:szCs w:val="24"/>
        </w:rPr>
        <w:t>It will also lead to a greater standardization in the types of information recorded and so will allow greater sharing of information across different projects.</w:t>
      </w:r>
    </w:p>
    <w:p w:rsidR="00320607" w:rsidRPr="004D224F" w:rsidRDefault="00320607" w:rsidP="004D224F">
      <w:pPr>
        <w:spacing w:line="480" w:lineRule="auto"/>
        <w:ind w:firstLine="720"/>
        <w:rPr>
          <w:rFonts w:ascii="Times New Roman" w:hAnsi="Times New Roman" w:cs="Times New Roman"/>
          <w:sz w:val="24"/>
          <w:szCs w:val="24"/>
        </w:rPr>
      </w:pPr>
      <w:r w:rsidRPr="004D224F">
        <w:rPr>
          <w:rFonts w:ascii="Times New Roman" w:hAnsi="Times New Roman" w:cs="Times New Roman"/>
          <w:sz w:val="24"/>
          <w:szCs w:val="24"/>
        </w:rPr>
        <w:t xml:space="preserve">Another problem that </w:t>
      </w:r>
      <w:r w:rsidR="005C72FF" w:rsidRPr="004D224F">
        <w:rPr>
          <w:rFonts w:ascii="Times New Roman" w:hAnsi="Times New Roman" w:cs="Times New Roman"/>
          <w:sz w:val="24"/>
          <w:szCs w:val="24"/>
        </w:rPr>
        <w:t>digital</w:t>
      </w:r>
      <w:r w:rsidRPr="004D224F">
        <w:rPr>
          <w:rFonts w:ascii="Times New Roman" w:hAnsi="Times New Roman" w:cs="Times New Roman"/>
          <w:sz w:val="24"/>
          <w:szCs w:val="24"/>
        </w:rPr>
        <w:t xml:space="preserve"> presentation can help </w:t>
      </w:r>
      <w:proofErr w:type="gramStart"/>
      <w:r w:rsidRPr="004D224F">
        <w:rPr>
          <w:rFonts w:ascii="Times New Roman" w:hAnsi="Times New Roman" w:cs="Times New Roman"/>
          <w:sz w:val="24"/>
          <w:szCs w:val="24"/>
        </w:rPr>
        <w:t>overcome</w:t>
      </w:r>
      <w:proofErr w:type="gramEnd"/>
      <w:r w:rsidRPr="004D224F">
        <w:rPr>
          <w:rFonts w:ascii="Times New Roman" w:hAnsi="Times New Roman" w:cs="Times New Roman"/>
          <w:sz w:val="24"/>
          <w:szCs w:val="24"/>
        </w:rPr>
        <w:t xml:space="preserve"> in both excavation and publishing is that of splitting up the data. Both presenting and recovering material can divide finds from features and finds from each other (</w:t>
      </w:r>
      <w:r w:rsidR="00E57972" w:rsidRPr="004D224F">
        <w:rPr>
          <w:rFonts w:ascii="Times New Roman" w:hAnsi="Times New Roman" w:cs="Times New Roman"/>
          <w:sz w:val="24"/>
          <w:szCs w:val="24"/>
        </w:rPr>
        <w:t xml:space="preserve">Lucas 2001: </w:t>
      </w:r>
      <w:r w:rsidRPr="004D224F">
        <w:rPr>
          <w:rFonts w:ascii="Times New Roman" w:hAnsi="Times New Roman" w:cs="Times New Roman"/>
          <w:sz w:val="24"/>
          <w:szCs w:val="24"/>
        </w:rPr>
        <w:t xml:space="preserve">64).  Archaeology is very concerned with context and so by presenting finds in context throughout the process of excavation the finds </w:t>
      </w:r>
      <w:r w:rsidR="00E57972" w:rsidRPr="004D224F">
        <w:rPr>
          <w:rFonts w:ascii="Times New Roman" w:hAnsi="Times New Roman" w:cs="Times New Roman"/>
          <w:sz w:val="24"/>
          <w:szCs w:val="24"/>
        </w:rPr>
        <w:t>can</w:t>
      </w:r>
      <w:r w:rsidRPr="004D224F">
        <w:rPr>
          <w:rFonts w:ascii="Times New Roman" w:hAnsi="Times New Roman" w:cs="Times New Roman"/>
          <w:sz w:val="24"/>
          <w:szCs w:val="24"/>
        </w:rPr>
        <w:t xml:space="preserve"> be understood more completely (</w:t>
      </w:r>
      <w:r w:rsidR="00E57972" w:rsidRPr="004D224F">
        <w:rPr>
          <w:rFonts w:ascii="Times New Roman" w:hAnsi="Times New Roman" w:cs="Times New Roman"/>
          <w:sz w:val="24"/>
          <w:szCs w:val="24"/>
        </w:rPr>
        <w:t>Lucas 2001:</w:t>
      </w:r>
      <w:r w:rsidRPr="004D224F">
        <w:rPr>
          <w:rFonts w:ascii="Times New Roman" w:hAnsi="Times New Roman" w:cs="Times New Roman"/>
          <w:sz w:val="24"/>
          <w:szCs w:val="24"/>
        </w:rPr>
        <w:t xml:space="preserve"> 105).  The finds should be written up alongside features and should not always be split up by </w:t>
      </w:r>
      <w:r w:rsidR="00E57972" w:rsidRPr="004D224F">
        <w:rPr>
          <w:rFonts w:ascii="Times New Roman" w:hAnsi="Times New Roman" w:cs="Times New Roman"/>
          <w:sz w:val="24"/>
          <w:szCs w:val="24"/>
        </w:rPr>
        <w:t>type</w:t>
      </w:r>
      <w:r w:rsidRPr="004D224F">
        <w:rPr>
          <w:rFonts w:ascii="Times New Roman" w:hAnsi="Times New Roman" w:cs="Times New Roman"/>
          <w:sz w:val="24"/>
          <w:szCs w:val="24"/>
        </w:rPr>
        <w:t xml:space="preserve"> so that the site may be understood in its entirety (</w:t>
      </w:r>
      <w:r w:rsidR="00E57972" w:rsidRPr="004D224F">
        <w:rPr>
          <w:rFonts w:ascii="Times New Roman" w:hAnsi="Times New Roman" w:cs="Times New Roman"/>
          <w:sz w:val="24"/>
          <w:szCs w:val="24"/>
        </w:rPr>
        <w:t>Lucas 2001:</w:t>
      </w:r>
      <w:r w:rsidRPr="004D224F">
        <w:rPr>
          <w:rFonts w:ascii="Times New Roman" w:hAnsi="Times New Roman" w:cs="Times New Roman"/>
          <w:sz w:val="24"/>
          <w:szCs w:val="24"/>
        </w:rPr>
        <w:t xml:space="preserve"> </w:t>
      </w:r>
      <w:r w:rsidR="00E57972" w:rsidRPr="004D224F">
        <w:rPr>
          <w:rFonts w:ascii="Times New Roman" w:hAnsi="Times New Roman" w:cs="Times New Roman"/>
          <w:sz w:val="24"/>
          <w:szCs w:val="24"/>
        </w:rPr>
        <w:t>73</w:t>
      </w:r>
      <w:r w:rsidR="004D224F" w:rsidRPr="004D224F">
        <w:rPr>
          <w:rFonts w:ascii="Times New Roman" w:hAnsi="Times New Roman" w:cs="Times New Roman"/>
          <w:sz w:val="24"/>
          <w:szCs w:val="24"/>
        </w:rPr>
        <w:t>, 74</w:t>
      </w:r>
      <w:r w:rsidRPr="004D224F">
        <w:rPr>
          <w:rFonts w:ascii="Times New Roman" w:hAnsi="Times New Roman" w:cs="Times New Roman"/>
          <w:sz w:val="24"/>
          <w:szCs w:val="24"/>
        </w:rPr>
        <w:t>).</w:t>
      </w:r>
    </w:p>
    <w:p w:rsidR="00320607" w:rsidRPr="004D224F" w:rsidRDefault="00320607" w:rsidP="004D224F">
      <w:pPr>
        <w:spacing w:line="480" w:lineRule="auto"/>
        <w:ind w:firstLine="720"/>
        <w:rPr>
          <w:rFonts w:ascii="Times New Roman" w:hAnsi="Times New Roman" w:cs="Times New Roman"/>
          <w:sz w:val="24"/>
          <w:szCs w:val="24"/>
        </w:rPr>
      </w:pPr>
      <w:r w:rsidRPr="004D224F">
        <w:rPr>
          <w:rFonts w:ascii="Times New Roman" w:hAnsi="Times New Roman" w:cs="Times New Roman"/>
          <w:sz w:val="24"/>
          <w:szCs w:val="24"/>
        </w:rPr>
        <w:lastRenderedPageBreak/>
        <w:t xml:space="preserve">At the John Brown House we are doing a good job of incorporating digital formats in presenting information during the excavation.  The use of field blogs and weekly summaries allows us to write up what is being found each week in the context of the site as a whole and to comment on each </w:t>
      </w:r>
      <w:r w:rsidR="005C72FF" w:rsidRPr="004D224F">
        <w:rPr>
          <w:rFonts w:ascii="Times New Roman" w:hAnsi="Times New Roman" w:cs="Times New Roman"/>
          <w:sz w:val="24"/>
          <w:szCs w:val="24"/>
        </w:rPr>
        <w:t>other’s</w:t>
      </w:r>
      <w:r w:rsidRPr="004D224F">
        <w:rPr>
          <w:rFonts w:ascii="Times New Roman" w:hAnsi="Times New Roman" w:cs="Times New Roman"/>
          <w:sz w:val="24"/>
          <w:szCs w:val="24"/>
        </w:rPr>
        <w:t xml:space="preserve"> so that we make changes during the season.  Furthermore, the inclusion of pictures and final reports online ensure that the information is </w:t>
      </w:r>
      <w:r w:rsidR="00E42F9A" w:rsidRPr="004D224F">
        <w:rPr>
          <w:rFonts w:ascii="Times New Roman" w:hAnsi="Times New Roman" w:cs="Times New Roman"/>
          <w:sz w:val="24"/>
          <w:szCs w:val="24"/>
        </w:rPr>
        <w:t>accessible</w:t>
      </w:r>
      <w:r w:rsidRPr="004D224F">
        <w:rPr>
          <w:rFonts w:ascii="Times New Roman" w:hAnsi="Times New Roman" w:cs="Times New Roman"/>
          <w:sz w:val="24"/>
          <w:szCs w:val="24"/>
        </w:rPr>
        <w:t xml:space="preserve"> to those who are interested in it. </w:t>
      </w:r>
    </w:p>
    <w:p w:rsidR="00E42F9A" w:rsidRPr="004D224F" w:rsidRDefault="00E42F9A" w:rsidP="004D224F">
      <w:pPr>
        <w:spacing w:line="480" w:lineRule="auto"/>
        <w:ind w:firstLine="720"/>
        <w:rPr>
          <w:rFonts w:ascii="Times New Roman" w:hAnsi="Times New Roman" w:cs="Times New Roman"/>
          <w:sz w:val="24"/>
          <w:szCs w:val="24"/>
        </w:rPr>
      </w:pPr>
      <w:r w:rsidRPr="004D224F">
        <w:rPr>
          <w:rFonts w:ascii="Times New Roman" w:hAnsi="Times New Roman" w:cs="Times New Roman"/>
          <w:sz w:val="24"/>
          <w:szCs w:val="24"/>
        </w:rPr>
        <w:t xml:space="preserve">Although we are making our finds available to the public, it is not in an easily </w:t>
      </w:r>
      <w:r w:rsidR="005C72FF" w:rsidRPr="004D224F">
        <w:rPr>
          <w:rFonts w:ascii="Times New Roman" w:hAnsi="Times New Roman" w:cs="Times New Roman"/>
          <w:sz w:val="24"/>
          <w:szCs w:val="24"/>
        </w:rPr>
        <w:t>accessible</w:t>
      </w:r>
      <w:r w:rsidRPr="004D224F">
        <w:rPr>
          <w:rFonts w:ascii="Times New Roman" w:hAnsi="Times New Roman" w:cs="Times New Roman"/>
          <w:sz w:val="24"/>
          <w:szCs w:val="24"/>
        </w:rPr>
        <w:t xml:space="preserve"> forum.  Perhaps we could find a way to make the reports from this and prior seasons searchable or input them into a database.  This will allow individuals to use our information who are interested not </w:t>
      </w:r>
      <w:r w:rsidR="00E57972" w:rsidRPr="004D224F">
        <w:rPr>
          <w:rFonts w:ascii="Times New Roman" w:hAnsi="Times New Roman" w:cs="Times New Roman"/>
          <w:sz w:val="24"/>
          <w:szCs w:val="24"/>
        </w:rPr>
        <w:t xml:space="preserve">only </w:t>
      </w:r>
      <w:r w:rsidRPr="004D224F">
        <w:rPr>
          <w:rFonts w:ascii="Times New Roman" w:hAnsi="Times New Roman" w:cs="Times New Roman"/>
          <w:sz w:val="24"/>
          <w:szCs w:val="24"/>
        </w:rPr>
        <w:t xml:space="preserve">in the John Brown House but in </w:t>
      </w:r>
      <w:r w:rsidR="00E57972" w:rsidRPr="004D224F">
        <w:rPr>
          <w:rFonts w:ascii="Times New Roman" w:hAnsi="Times New Roman" w:cs="Times New Roman"/>
          <w:sz w:val="24"/>
          <w:szCs w:val="24"/>
        </w:rPr>
        <w:t>some of the wider themes we have relevant data on</w:t>
      </w:r>
      <w:r w:rsidRPr="004D224F">
        <w:rPr>
          <w:rFonts w:ascii="Times New Roman" w:hAnsi="Times New Roman" w:cs="Times New Roman"/>
          <w:sz w:val="24"/>
          <w:szCs w:val="24"/>
        </w:rPr>
        <w:t xml:space="preserve">. Furthermore, perhaps we could put up pictures of our finds and our flip videos from each week as well as the DVD final report so that individuals may discover our data in a number of formats.  We could also include the GPR and </w:t>
      </w:r>
      <w:r w:rsidR="005C72FF" w:rsidRPr="004D224F">
        <w:rPr>
          <w:rFonts w:ascii="Times New Roman" w:hAnsi="Times New Roman" w:cs="Times New Roman"/>
          <w:sz w:val="24"/>
          <w:szCs w:val="24"/>
        </w:rPr>
        <w:t>magnetometry</w:t>
      </w:r>
      <w:r w:rsidRPr="004D224F">
        <w:rPr>
          <w:rFonts w:ascii="Times New Roman" w:hAnsi="Times New Roman" w:cs="Times New Roman"/>
          <w:sz w:val="24"/>
          <w:szCs w:val="24"/>
        </w:rPr>
        <w:t xml:space="preserve"> report so as to give our audience more </w:t>
      </w:r>
      <w:proofErr w:type="gramStart"/>
      <w:r w:rsidRPr="004D224F">
        <w:rPr>
          <w:rFonts w:ascii="Times New Roman" w:hAnsi="Times New Roman" w:cs="Times New Roman"/>
          <w:sz w:val="24"/>
          <w:szCs w:val="24"/>
        </w:rPr>
        <w:t>context</w:t>
      </w:r>
      <w:proofErr w:type="gramEnd"/>
      <w:r w:rsidR="002578C9" w:rsidRPr="004D224F">
        <w:rPr>
          <w:rFonts w:ascii="Times New Roman" w:hAnsi="Times New Roman" w:cs="Times New Roman"/>
          <w:sz w:val="24"/>
          <w:szCs w:val="24"/>
        </w:rPr>
        <w:t>.  Lastly, in or</w:t>
      </w:r>
      <w:r w:rsidR="00E57972" w:rsidRPr="004D224F">
        <w:rPr>
          <w:rFonts w:ascii="Times New Roman" w:hAnsi="Times New Roman" w:cs="Times New Roman"/>
          <w:sz w:val="24"/>
          <w:szCs w:val="24"/>
        </w:rPr>
        <w:t xml:space="preserve">der to increase used </w:t>
      </w:r>
      <w:r w:rsidR="002578C9" w:rsidRPr="004D224F">
        <w:rPr>
          <w:rFonts w:ascii="Times New Roman" w:hAnsi="Times New Roman" w:cs="Times New Roman"/>
          <w:sz w:val="24"/>
          <w:szCs w:val="24"/>
        </w:rPr>
        <w:t xml:space="preserve">feedback we could open a forum to allow for feedback on our weekly field blogs so that suggestions can be taken into account immediately. </w:t>
      </w:r>
    </w:p>
    <w:p w:rsidR="00BD601A" w:rsidRDefault="00E57972" w:rsidP="004D224F">
      <w:pPr>
        <w:spacing w:line="480" w:lineRule="auto"/>
        <w:ind w:firstLine="720"/>
      </w:pPr>
      <w:r w:rsidRPr="004D224F">
        <w:rPr>
          <w:rFonts w:ascii="Times New Roman" w:hAnsi="Times New Roman" w:cs="Times New Roman"/>
          <w:sz w:val="24"/>
          <w:szCs w:val="24"/>
        </w:rPr>
        <w:t xml:space="preserve">Presenting archaeological data digitally is a great way to reach new people and further the field.  Although there are obstacles to the task of digitizing all data and putting it in a database the profits of doing so far exceed the costs.  The information will be more shareable, more accessible for peer review, and could last much longer.  At the John Brown House, we do a great deal to ensure that we are fulfilling our responsibility to provide information to the public and other researchers but there is always more we can do to make our data more easily accessible.  By focusing of making data digitally available archaeologists can aid other researchers, themselves, and ultimately the field as a whole. </w:t>
      </w:r>
      <w:r w:rsidR="00BD601A">
        <w:br w:type="page"/>
      </w:r>
    </w:p>
    <w:p w:rsidR="00B23A51" w:rsidRDefault="00B23A51" w:rsidP="00B23A51">
      <w:r>
        <w:lastRenderedPageBreak/>
        <w:t>References cited</w:t>
      </w:r>
    </w:p>
    <w:p w:rsidR="00072324" w:rsidRDefault="00B23A51" w:rsidP="00072324">
      <w:pPr>
        <w:spacing w:after="0" w:line="240" w:lineRule="auto"/>
      </w:pPr>
      <w:r>
        <w:t>Addison, Alonzo C. 2008 The Vanishing Virtual: Safeguarding heritage's endangered digital record. In Y.</w:t>
      </w:r>
      <w:r w:rsidR="00072324">
        <w:t xml:space="preserve">   </w:t>
      </w:r>
    </w:p>
    <w:p w:rsidR="00BD601A" w:rsidRDefault="00072324" w:rsidP="00072324">
      <w:pPr>
        <w:spacing w:after="0" w:line="240" w:lineRule="auto"/>
      </w:pPr>
      <w:r>
        <w:t xml:space="preserve">     </w:t>
      </w:r>
      <w:r w:rsidR="00B23A51">
        <w:t>Kalay, T. Kvan, and J. Affleck, New Heritage: New Media and Cultural Heritage, 27-39.</w:t>
      </w:r>
    </w:p>
    <w:p w:rsidR="00072324" w:rsidRDefault="00072324" w:rsidP="00072324">
      <w:pPr>
        <w:spacing w:after="0" w:line="240" w:lineRule="auto"/>
      </w:pPr>
    </w:p>
    <w:p w:rsidR="00072324" w:rsidRDefault="00B23A51" w:rsidP="00072324">
      <w:pPr>
        <w:spacing w:after="0" w:line="240" w:lineRule="auto"/>
      </w:pPr>
      <w:r>
        <w:t xml:space="preserve">Kansa, Eric C. and S. Kansa. 2011. "Toward a Do-It-Yourself Cyberinfrastructure: Open Data, Incentives, </w:t>
      </w:r>
    </w:p>
    <w:p w:rsidR="00072324" w:rsidRDefault="00072324" w:rsidP="00072324">
      <w:pPr>
        <w:spacing w:after="0" w:line="240" w:lineRule="auto"/>
      </w:pPr>
      <w:r>
        <w:t xml:space="preserve">     </w:t>
      </w:r>
      <w:r w:rsidR="00B23A51">
        <w:t xml:space="preserve">and Reducing Costs and Complexities of Data Sharing." In E. Kansa, S. Kansa and E. Watrall, eds. </w:t>
      </w:r>
    </w:p>
    <w:p w:rsidR="00B23A51" w:rsidRDefault="00072324" w:rsidP="00072324">
      <w:pPr>
        <w:spacing w:after="0" w:line="240" w:lineRule="auto"/>
      </w:pPr>
      <w:r>
        <w:t xml:space="preserve">     </w:t>
      </w:r>
      <w:r w:rsidR="00B23A51">
        <w:rPr>
          <w:rStyle w:val="Emphasis"/>
        </w:rPr>
        <w:t>Archaeology 2.0: New Approaches to Communication and Collaboration</w:t>
      </w:r>
      <w:r w:rsidR="00B23A51">
        <w:t>. Los Angeles. 57-91.</w:t>
      </w:r>
    </w:p>
    <w:p w:rsidR="00072324" w:rsidRDefault="00072324" w:rsidP="00072324">
      <w:pPr>
        <w:spacing w:after="0" w:line="240" w:lineRule="auto"/>
      </w:pPr>
    </w:p>
    <w:p w:rsidR="00072324" w:rsidRDefault="00B23A51" w:rsidP="00072324">
      <w:pPr>
        <w:spacing w:after="0" w:line="240" w:lineRule="auto"/>
      </w:pPr>
      <w:r>
        <w:t xml:space="preserve">Limp, W. Frederick. 2011. "Web 2.0 and Beyond, or On the Web Nobody Knows You're an </w:t>
      </w:r>
    </w:p>
    <w:p w:rsidR="00072324" w:rsidRDefault="00072324" w:rsidP="00072324">
      <w:pPr>
        <w:spacing w:after="0" w:line="240" w:lineRule="auto"/>
        <w:rPr>
          <w:rStyle w:val="Emphasis"/>
        </w:rPr>
      </w:pPr>
      <w:r>
        <w:t xml:space="preserve">       </w:t>
      </w:r>
      <w:r w:rsidR="00B23A51">
        <w:t xml:space="preserve">Archaeologist." In E. Kansa, S. Kansa and E. Watrall, eds. </w:t>
      </w:r>
      <w:r w:rsidR="00B23A51">
        <w:rPr>
          <w:rStyle w:val="Emphasis"/>
        </w:rPr>
        <w:t xml:space="preserve">Archaelogy 2.0: New Approaches to </w:t>
      </w:r>
    </w:p>
    <w:p w:rsidR="00B23A51" w:rsidRDefault="00072324" w:rsidP="00072324">
      <w:pPr>
        <w:spacing w:after="0" w:line="240" w:lineRule="auto"/>
      </w:pPr>
      <w:r>
        <w:rPr>
          <w:rStyle w:val="Emphasis"/>
        </w:rPr>
        <w:t xml:space="preserve">       </w:t>
      </w:r>
      <w:r w:rsidR="00B23A51">
        <w:rPr>
          <w:rStyle w:val="Emphasis"/>
        </w:rPr>
        <w:t>Communication and Collaboration</w:t>
      </w:r>
      <w:r w:rsidR="00B23A51">
        <w:t>. Los Angeles. 265-280.</w:t>
      </w:r>
    </w:p>
    <w:p w:rsidR="00072324" w:rsidRDefault="00072324" w:rsidP="00072324">
      <w:pPr>
        <w:spacing w:after="0" w:line="240" w:lineRule="auto"/>
      </w:pPr>
    </w:p>
    <w:p w:rsidR="00072324" w:rsidRDefault="00B23A51" w:rsidP="00072324">
      <w:pPr>
        <w:spacing w:after="0" w:line="240" w:lineRule="auto"/>
      </w:pPr>
      <w:r>
        <w:t xml:space="preserve">Lucas, Gavin. 2001 Chapter 3, "Splitting Objects", In Critical Approaches to Fieldwork. Routledge: </w:t>
      </w:r>
      <w:r w:rsidR="00072324">
        <w:t xml:space="preserve">    </w:t>
      </w:r>
    </w:p>
    <w:p w:rsidR="00B23A51" w:rsidRDefault="00072324" w:rsidP="00072324">
      <w:pPr>
        <w:spacing w:after="0" w:line="240" w:lineRule="auto"/>
      </w:pPr>
      <w:r>
        <w:t xml:space="preserve">        </w:t>
      </w:r>
      <w:r w:rsidR="00B23A51">
        <w:t>London, pgs. 64-106.</w:t>
      </w:r>
    </w:p>
    <w:p w:rsidR="00A86EB2" w:rsidRDefault="00A86EB2" w:rsidP="00072324">
      <w:pPr>
        <w:spacing w:after="0"/>
      </w:pPr>
    </w:p>
    <w:sectPr w:rsidR="00A86EB2" w:rsidSect="00230C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7006B"/>
    <w:multiLevelType w:val="hybridMultilevel"/>
    <w:tmpl w:val="53C63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6EB2"/>
    <w:rsid w:val="00005648"/>
    <w:rsid w:val="00062A7D"/>
    <w:rsid w:val="00072324"/>
    <w:rsid w:val="0008316A"/>
    <w:rsid w:val="000D7F84"/>
    <w:rsid w:val="00143F40"/>
    <w:rsid w:val="00230C7D"/>
    <w:rsid w:val="002578C9"/>
    <w:rsid w:val="003018D6"/>
    <w:rsid w:val="00320607"/>
    <w:rsid w:val="003315E7"/>
    <w:rsid w:val="00462B75"/>
    <w:rsid w:val="00497D1B"/>
    <w:rsid w:val="004D224F"/>
    <w:rsid w:val="00594E65"/>
    <w:rsid w:val="005A708D"/>
    <w:rsid w:val="005C72FF"/>
    <w:rsid w:val="005D0114"/>
    <w:rsid w:val="005F61FC"/>
    <w:rsid w:val="00646A16"/>
    <w:rsid w:val="006854D6"/>
    <w:rsid w:val="006A1D34"/>
    <w:rsid w:val="006D2366"/>
    <w:rsid w:val="007A2773"/>
    <w:rsid w:val="008841B8"/>
    <w:rsid w:val="009A5497"/>
    <w:rsid w:val="00A77D9D"/>
    <w:rsid w:val="00A86EB2"/>
    <w:rsid w:val="00AA5FFE"/>
    <w:rsid w:val="00AD7B24"/>
    <w:rsid w:val="00B23A51"/>
    <w:rsid w:val="00B3267D"/>
    <w:rsid w:val="00BB3831"/>
    <w:rsid w:val="00BD601A"/>
    <w:rsid w:val="00C9604C"/>
    <w:rsid w:val="00CA78A5"/>
    <w:rsid w:val="00CD4B40"/>
    <w:rsid w:val="00D42CE8"/>
    <w:rsid w:val="00D53174"/>
    <w:rsid w:val="00DF5490"/>
    <w:rsid w:val="00E42F9A"/>
    <w:rsid w:val="00E57972"/>
    <w:rsid w:val="00E86423"/>
    <w:rsid w:val="00EC6728"/>
    <w:rsid w:val="00F121C7"/>
    <w:rsid w:val="00FA67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C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B24"/>
    <w:pPr>
      <w:ind w:left="720"/>
      <w:contextualSpacing/>
    </w:pPr>
  </w:style>
  <w:style w:type="character" w:styleId="Emphasis">
    <w:name w:val="Emphasis"/>
    <w:basedOn w:val="DefaultParagraphFont"/>
    <w:uiPriority w:val="20"/>
    <w:qFormat/>
    <w:rsid w:val="00B23A51"/>
    <w:rPr>
      <w:i/>
      <w:i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EFC98-EA6F-48C9-8F63-B23A046C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east</dc:creator>
  <cp:lastModifiedBy>katie east</cp:lastModifiedBy>
  <cp:revision>4</cp:revision>
  <dcterms:created xsi:type="dcterms:W3CDTF">2011-11-07T23:41:00Z</dcterms:created>
  <dcterms:modified xsi:type="dcterms:W3CDTF">2011-11-08T01:09:00Z</dcterms:modified>
</cp:coreProperties>
</file>