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75" w:rsidRDefault="006C4638" w:rsidP="00592D7A">
      <w:pPr>
        <w:pStyle w:val="NoSpacing"/>
      </w:pPr>
      <w:r>
        <w:t xml:space="preserve">Pompeii is an incredible space that merits much more time than we have in this course.  One of the most effective ways of teaching the space is actually being there to experience the site as the Romans did.  </w:t>
      </w:r>
      <w:r w:rsidR="00F70275">
        <w:t>Since we, unfortunately, cannot go to Pompeii, this project will bring Pompeii to us.</w:t>
      </w:r>
      <w:r w:rsidR="00592D7A">
        <w:t xml:space="preserve"> </w:t>
      </w:r>
      <w:r w:rsidR="00F70275">
        <w:t xml:space="preserve"> </w:t>
      </w:r>
    </w:p>
    <w:p w:rsidR="00F70275" w:rsidRDefault="00F70275" w:rsidP="00592D7A">
      <w:pPr>
        <w:pStyle w:val="NoSpacing"/>
      </w:pPr>
    </w:p>
    <w:p w:rsidR="00F70275" w:rsidRPr="00F70275" w:rsidRDefault="00F70275" w:rsidP="00592D7A">
      <w:pPr>
        <w:pStyle w:val="NoSpacing"/>
      </w:pPr>
      <w:r>
        <w:t xml:space="preserve">This </w:t>
      </w:r>
      <w:r w:rsidR="00592D7A">
        <w:t xml:space="preserve">report </w:t>
      </w:r>
      <w:r w:rsidR="00FC4E30">
        <w:t>will be</w:t>
      </w:r>
      <w:r w:rsidR="00592D7A">
        <w:t xml:space="preserve"> </w:t>
      </w:r>
      <w:r>
        <w:t>a</w:t>
      </w:r>
      <w:r w:rsidR="00592D7A">
        <w:t xml:space="preserve"> </w:t>
      </w:r>
      <w:r w:rsidR="00FC4E30">
        <w:t>5</w:t>
      </w:r>
      <w:r>
        <w:t xml:space="preserve"> to </w:t>
      </w:r>
      <w:r w:rsidR="00FC4E30">
        <w:t>7</w:t>
      </w:r>
      <w:r w:rsidR="00592D7A">
        <w:t xml:space="preserve"> minute presentation</w:t>
      </w:r>
      <w:r w:rsidR="00416787">
        <w:t xml:space="preserve"> and </w:t>
      </w:r>
      <w:r w:rsidR="00592D7A">
        <w:t>focuses on a specific building</w:t>
      </w:r>
      <w:r w:rsidR="009021F7">
        <w:t xml:space="preserve"> found at Pompeii</w:t>
      </w:r>
      <w:r w:rsidR="00592D7A">
        <w:t>. The site report is intended to give the presenter</w:t>
      </w:r>
      <w:r w:rsidR="006C4638">
        <w:t>s</w:t>
      </w:r>
      <w:r w:rsidR="00592D7A">
        <w:t xml:space="preserve"> an opportunity to</w:t>
      </w:r>
      <w:r>
        <w:t xml:space="preserve"> </w:t>
      </w:r>
      <w:r w:rsidR="006C4638">
        <w:t>teach the rest of the class about the importance of the selected topic</w:t>
      </w:r>
      <w:r w:rsidR="00592D7A">
        <w:t xml:space="preserve">. </w:t>
      </w:r>
      <w:r w:rsidR="00416787">
        <w:t xml:space="preserve">Therefore these reports </w:t>
      </w:r>
      <w:r w:rsidR="00592D7A">
        <w:t>underline the cooperative nature of the</w:t>
      </w:r>
      <w:r>
        <w:t xml:space="preserve"> </w:t>
      </w:r>
      <w:r w:rsidR="00416787">
        <w:t>learning in this course</w:t>
      </w:r>
      <w:r w:rsidR="00592D7A">
        <w:t>: we are a group of scholars working together</w:t>
      </w:r>
      <w:r w:rsidR="00416787">
        <w:t>, not mindless drones being lectured against</w:t>
      </w:r>
      <w:r w:rsidR="00592D7A">
        <w:t>.</w:t>
      </w:r>
    </w:p>
    <w:p w:rsidR="00F70275" w:rsidRDefault="00F70275" w:rsidP="00592D7A">
      <w:pPr>
        <w:pStyle w:val="NoSpacing"/>
      </w:pPr>
    </w:p>
    <w:p w:rsidR="00592D7A" w:rsidRPr="00907B10" w:rsidRDefault="00592D7A" w:rsidP="00592D7A">
      <w:pPr>
        <w:pStyle w:val="NoSpacing"/>
        <w:rPr>
          <w:u w:val="single"/>
        </w:rPr>
      </w:pPr>
      <w:r w:rsidRPr="00907B10">
        <w:rPr>
          <w:u w:val="single"/>
        </w:rPr>
        <w:t xml:space="preserve">Every site report should address </w:t>
      </w:r>
      <w:r w:rsidR="009021F7">
        <w:rPr>
          <w:u w:val="single"/>
        </w:rPr>
        <w:t xml:space="preserve">and </w:t>
      </w:r>
      <w:r w:rsidR="009021F7" w:rsidRPr="009021F7">
        <w:rPr>
          <w:b/>
          <w:u w:val="single"/>
        </w:rPr>
        <w:t>will be graded according to</w:t>
      </w:r>
      <w:r w:rsidR="009021F7">
        <w:rPr>
          <w:u w:val="single"/>
        </w:rPr>
        <w:t xml:space="preserve"> </w:t>
      </w:r>
      <w:r w:rsidRPr="00907B10">
        <w:rPr>
          <w:u w:val="single"/>
        </w:rPr>
        <w:t>the following</w:t>
      </w:r>
      <w:r w:rsidR="009021F7">
        <w:rPr>
          <w:u w:val="single"/>
        </w:rPr>
        <w:t xml:space="preserve"> items</w:t>
      </w:r>
      <w:r w:rsidRPr="00907B10">
        <w:rPr>
          <w:u w:val="single"/>
        </w:rPr>
        <w:t>:</w:t>
      </w:r>
    </w:p>
    <w:p w:rsidR="00592D7A" w:rsidRDefault="00416787" w:rsidP="00592D7A">
      <w:pPr>
        <w:pStyle w:val="NoSpacing"/>
      </w:pPr>
      <w:r>
        <w:t>-</w:t>
      </w:r>
      <w:proofErr w:type="gramStart"/>
      <w:r>
        <w:t>the</w:t>
      </w:r>
      <w:proofErr w:type="gramEnd"/>
      <w:r>
        <w:t xml:space="preserve"> history of the monument</w:t>
      </w:r>
      <w:r w:rsidR="00592D7A">
        <w:t>, including an</w:t>
      </w:r>
      <w:r>
        <w:t xml:space="preserve"> brief</w:t>
      </w:r>
      <w:r w:rsidR="00592D7A">
        <w:t xml:space="preserve"> account of its exploration,</w:t>
      </w:r>
      <w:r>
        <w:t xml:space="preserve"> </w:t>
      </w:r>
      <w:r w:rsidR="00592D7A">
        <w:t>investigation, or excavation by modern travelers and scholars.</w:t>
      </w:r>
    </w:p>
    <w:p w:rsidR="00592D7A" w:rsidRDefault="00416787" w:rsidP="00592D7A">
      <w:pPr>
        <w:pStyle w:val="NoSpacing"/>
      </w:pPr>
      <w:r>
        <w:t>-</w:t>
      </w:r>
      <w:proofErr w:type="gramStart"/>
      <w:r>
        <w:t>the</w:t>
      </w:r>
      <w:proofErr w:type="gramEnd"/>
      <w:r>
        <w:t xml:space="preserve"> </w:t>
      </w:r>
      <w:r w:rsidR="00592D7A">
        <w:t xml:space="preserve">significant ancient literary or </w:t>
      </w:r>
      <w:r w:rsidR="00FC4E30">
        <w:t>inscriptional</w:t>
      </w:r>
      <w:r w:rsidR="00592D7A">
        <w:t xml:space="preserve"> </w:t>
      </w:r>
      <w:r w:rsidR="00FC4E30">
        <w:t>evidence</w:t>
      </w:r>
      <w:r w:rsidR="00592D7A">
        <w:t>.</w:t>
      </w:r>
    </w:p>
    <w:p w:rsidR="00592D7A" w:rsidRDefault="00416787" w:rsidP="00592D7A">
      <w:pPr>
        <w:pStyle w:val="NoSpacing"/>
      </w:pPr>
      <w:r>
        <w:t>-</w:t>
      </w:r>
      <w:proofErr w:type="gramStart"/>
      <w:r>
        <w:t>the</w:t>
      </w:r>
      <w:proofErr w:type="gramEnd"/>
      <w:r>
        <w:t xml:space="preserve"> </w:t>
      </w:r>
      <w:r w:rsidR="00592D7A">
        <w:t>physical features and characteristics of the monument or artifact.</w:t>
      </w:r>
    </w:p>
    <w:p w:rsidR="00592D7A" w:rsidRDefault="00416787" w:rsidP="00592D7A">
      <w:pPr>
        <w:pStyle w:val="NoSpacing"/>
      </w:pPr>
      <w:r>
        <w:t>-</w:t>
      </w:r>
      <w:proofErr w:type="gramStart"/>
      <w:r>
        <w:t>the</w:t>
      </w:r>
      <w:proofErr w:type="gramEnd"/>
      <w:r>
        <w:t xml:space="preserve"> </w:t>
      </w:r>
      <w:r w:rsidR="00592D7A">
        <w:t>significance of the monument or object within the wider context of classical studies.</w:t>
      </w:r>
    </w:p>
    <w:p w:rsidR="00416787" w:rsidRDefault="00416787" w:rsidP="00592D7A">
      <w:pPr>
        <w:pStyle w:val="NoSpacing"/>
      </w:pPr>
      <w:r>
        <w:t>-</w:t>
      </w:r>
      <w:proofErr w:type="gramStart"/>
      <w:r>
        <w:t>a</w:t>
      </w:r>
      <w:proofErr w:type="gramEnd"/>
      <w:r>
        <w:t xml:space="preserve"> bibliography of your sources</w:t>
      </w:r>
    </w:p>
    <w:p w:rsidR="00416787" w:rsidRDefault="00416787" w:rsidP="00592D7A">
      <w:pPr>
        <w:pStyle w:val="NoSpacing"/>
      </w:pPr>
    </w:p>
    <w:p w:rsidR="00416787" w:rsidRDefault="00416787" w:rsidP="00592D7A">
      <w:pPr>
        <w:pStyle w:val="NoSpacing"/>
      </w:pPr>
      <w:r>
        <w:t>Furthermore,</w:t>
      </w:r>
      <w:r w:rsidR="00592D7A">
        <w:t xml:space="preserve"> plans</w:t>
      </w:r>
      <w:r>
        <w:t xml:space="preserve"> </w:t>
      </w:r>
      <w:r w:rsidR="00592D7A">
        <w:t>and/or maps, a timeline or chronology, and perhaps a summary of the main points of your report.</w:t>
      </w:r>
      <w:r>
        <w:t xml:space="preserve">  </w:t>
      </w:r>
      <w:r w:rsidR="00592D7A">
        <w:t>For some reports, it will be necessary to include essential quotations from relevant ancient</w:t>
      </w:r>
      <w:r>
        <w:t xml:space="preserve"> </w:t>
      </w:r>
      <w:r w:rsidR="00592D7A">
        <w:t xml:space="preserve">sources. </w:t>
      </w:r>
    </w:p>
    <w:p w:rsidR="00416787" w:rsidRDefault="00416787" w:rsidP="00592D7A">
      <w:pPr>
        <w:pStyle w:val="NoSpacing"/>
      </w:pPr>
    </w:p>
    <w:p w:rsidR="00416787" w:rsidRDefault="00416787" w:rsidP="00416787">
      <w:pPr>
        <w:pStyle w:val="NoSpacing"/>
      </w:pPr>
      <w:r>
        <w:t xml:space="preserve">Report </w:t>
      </w:r>
      <w:r w:rsidR="00592D7A">
        <w:t>should give your fellow students enough information to pursue further</w:t>
      </w:r>
      <w:r>
        <w:t xml:space="preserve"> </w:t>
      </w:r>
      <w:r w:rsidR="00592D7A">
        <w:t>research on their own, or to give a presentation on the same material to others.</w:t>
      </w:r>
    </w:p>
    <w:p w:rsidR="00592D7A" w:rsidRDefault="00592D7A" w:rsidP="00592D7A">
      <w:pPr>
        <w:pStyle w:val="NoSpacing"/>
      </w:pPr>
    </w:p>
    <w:p w:rsidR="00592D7A" w:rsidRPr="00907B10" w:rsidRDefault="00592D7A" w:rsidP="00592D7A">
      <w:pPr>
        <w:pStyle w:val="NoSpacing"/>
        <w:rPr>
          <w:u w:val="single"/>
        </w:rPr>
      </w:pPr>
      <w:r w:rsidRPr="00907B10">
        <w:rPr>
          <w:u w:val="single"/>
        </w:rPr>
        <w:t>Some tips on researching your reports:</w:t>
      </w:r>
    </w:p>
    <w:p w:rsidR="00592D7A" w:rsidRDefault="00592D7A" w:rsidP="00592D7A">
      <w:pPr>
        <w:pStyle w:val="NoSpacing"/>
      </w:pPr>
      <w:r>
        <w:t>1. Start by consulting general handbooks such as the Princeton Encyclopedia of Classical</w:t>
      </w:r>
    </w:p>
    <w:p w:rsidR="00592D7A" w:rsidRDefault="00907B10" w:rsidP="00592D7A">
      <w:pPr>
        <w:pStyle w:val="NoSpacing"/>
      </w:pPr>
      <w:r>
        <w:t>Sites</w:t>
      </w:r>
      <w:r w:rsidR="00592D7A">
        <w:t>,</w:t>
      </w:r>
      <w:r>
        <w:t xml:space="preserve"> The Oxford Classical Dictionary,</w:t>
      </w:r>
      <w:r w:rsidR="00592D7A">
        <w:t xml:space="preserve"> Brill’s New </w:t>
      </w:r>
      <w:proofErr w:type="spellStart"/>
      <w:r w:rsidR="00592D7A">
        <w:t>Pauly</w:t>
      </w:r>
      <w:proofErr w:type="spellEnd"/>
      <w:r w:rsidR="00592D7A">
        <w:t xml:space="preserve"> /</w:t>
      </w:r>
      <w:proofErr w:type="spellStart"/>
      <w:r w:rsidR="00592D7A">
        <w:t>Der</w:t>
      </w:r>
      <w:proofErr w:type="spellEnd"/>
      <w:r w:rsidR="00592D7A">
        <w:t xml:space="preserve"> </w:t>
      </w:r>
      <w:proofErr w:type="spellStart"/>
      <w:r w:rsidR="00592D7A">
        <w:t>Neue</w:t>
      </w:r>
      <w:proofErr w:type="spellEnd"/>
      <w:r w:rsidR="00592D7A">
        <w:t xml:space="preserve"> </w:t>
      </w:r>
      <w:proofErr w:type="spellStart"/>
      <w:r w:rsidR="00592D7A">
        <w:t>Pauly</w:t>
      </w:r>
      <w:proofErr w:type="spellEnd"/>
      <w:r>
        <w:t>, and other sources listed below.</w:t>
      </w:r>
    </w:p>
    <w:p w:rsidR="00592D7A" w:rsidRDefault="00592D7A" w:rsidP="00592D7A">
      <w:pPr>
        <w:pStyle w:val="NoSpacing"/>
      </w:pPr>
      <w:r>
        <w:t xml:space="preserve">2. Don’t forget to look at other ancient authors for </w:t>
      </w:r>
      <w:proofErr w:type="spellStart"/>
      <w:r>
        <w:t>testimonia</w:t>
      </w:r>
      <w:proofErr w:type="spellEnd"/>
      <w:r>
        <w:t xml:space="preserve"> on your</w:t>
      </w:r>
      <w:r w:rsidR="00907B10">
        <w:t xml:space="preserve"> </w:t>
      </w:r>
      <w:r>
        <w:t>site/monument.</w:t>
      </w:r>
    </w:p>
    <w:p w:rsidR="00592D7A" w:rsidRDefault="00592D7A" w:rsidP="00592D7A">
      <w:pPr>
        <w:pStyle w:val="NoSpacing"/>
      </w:pPr>
      <w:r>
        <w:t>3. Look for published excavation volumes, and also for articles that deal with significant</w:t>
      </w:r>
    </w:p>
    <w:p w:rsidR="00592D7A" w:rsidRDefault="00592D7A" w:rsidP="00592D7A">
      <w:pPr>
        <w:pStyle w:val="NoSpacing"/>
      </w:pPr>
      <w:proofErr w:type="gramStart"/>
      <w:r>
        <w:t>scholarly</w:t>
      </w:r>
      <w:proofErr w:type="gramEnd"/>
      <w:r>
        <w:t xml:space="preserve"> controversies regarding your site/monument.</w:t>
      </w:r>
    </w:p>
    <w:p w:rsidR="00592D7A" w:rsidRDefault="00592D7A" w:rsidP="00592D7A">
      <w:pPr>
        <w:pStyle w:val="NoSpacing"/>
      </w:pPr>
      <w:r>
        <w:t xml:space="preserve">4. Take a look at the </w:t>
      </w:r>
      <w:r w:rsidR="00907B10">
        <w:t>Pompeii web</w:t>
      </w:r>
      <w:r w:rsidR="009021F7">
        <w:t>site</w:t>
      </w:r>
      <w:r w:rsidR="00453E1D">
        <w:t>s</w:t>
      </w:r>
      <w:r w:rsidR="009021F7">
        <w:t xml:space="preserve"> (there’s many links</w:t>
      </w:r>
      <w:r w:rsidR="00453E1D">
        <w:t xml:space="preserve"> below</w:t>
      </w:r>
      <w:r>
        <w:t>)</w:t>
      </w:r>
      <w:r w:rsidR="00453E1D">
        <w:t xml:space="preserve"> </w:t>
      </w:r>
      <w:r>
        <w:t>for additional context.</w:t>
      </w:r>
    </w:p>
    <w:p w:rsidR="00592D7A" w:rsidRDefault="00907B10" w:rsidP="00592D7A">
      <w:pPr>
        <w:pStyle w:val="NoSpacing"/>
      </w:pPr>
      <w:r>
        <w:t>5</w:t>
      </w:r>
      <w:r w:rsidR="00592D7A">
        <w:t>. You may consult guidebooks such as the Blue Guide, but don’t just summarize what the</w:t>
      </w:r>
    </w:p>
    <w:p w:rsidR="00592D7A" w:rsidRDefault="00592D7A" w:rsidP="00592D7A">
      <w:pPr>
        <w:pStyle w:val="NoSpacing"/>
      </w:pPr>
      <w:r>
        <w:t>Blue Guide says.</w:t>
      </w:r>
    </w:p>
    <w:p w:rsidR="00592D7A" w:rsidRDefault="00592D7A" w:rsidP="00592D7A">
      <w:pPr>
        <w:pStyle w:val="NoSpacing"/>
      </w:pPr>
    </w:p>
    <w:p w:rsidR="00592D7A" w:rsidRPr="00907B10" w:rsidRDefault="00592D7A" w:rsidP="00592D7A">
      <w:pPr>
        <w:pStyle w:val="NoSpacing"/>
        <w:rPr>
          <w:u w:val="single"/>
        </w:rPr>
      </w:pPr>
      <w:r w:rsidRPr="00907B10">
        <w:rPr>
          <w:u w:val="single"/>
        </w:rPr>
        <w:t>Some tips for giving a good report:</w:t>
      </w:r>
    </w:p>
    <w:p w:rsidR="00592D7A" w:rsidRDefault="00592D7A" w:rsidP="00592D7A">
      <w:pPr>
        <w:pStyle w:val="NoSpacing"/>
      </w:pPr>
      <w:r>
        <w:t>1. Anchor your subject in space and time. If you’re discussing a building, for example,</w:t>
      </w:r>
    </w:p>
    <w:p w:rsidR="00592D7A" w:rsidRDefault="00592D7A" w:rsidP="00592D7A">
      <w:pPr>
        <w:pStyle w:val="NoSpacing"/>
      </w:pPr>
      <w:proofErr w:type="gramStart"/>
      <w:r>
        <w:t>put</w:t>
      </w:r>
      <w:proofErr w:type="gramEnd"/>
      <w:r>
        <w:t xml:space="preserve"> it in context with the rest of the site and with the surrounding region.</w:t>
      </w:r>
    </w:p>
    <w:p w:rsidR="00592D7A" w:rsidRDefault="00592D7A" w:rsidP="00592D7A">
      <w:pPr>
        <w:pStyle w:val="NoSpacing"/>
      </w:pPr>
      <w:r>
        <w:t>2. Keep library questions in the library. If something can’t be visualized or examined, don’t spend a lot of time on it.</w:t>
      </w:r>
    </w:p>
    <w:p w:rsidR="00592D7A" w:rsidRDefault="00592D7A" w:rsidP="00C96372">
      <w:pPr>
        <w:pStyle w:val="NoSpacing"/>
      </w:pPr>
      <w:r>
        <w:t xml:space="preserve">3. </w:t>
      </w:r>
      <w:r w:rsidR="00C96372">
        <w:t>Since this is digital, you have the ability to guide student’s attention to important, specific aspects of your topic.</w:t>
      </w:r>
    </w:p>
    <w:p w:rsidR="004852C9" w:rsidRDefault="00592D7A" w:rsidP="00592D7A">
      <w:pPr>
        <w:pStyle w:val="NoSpacing"/>
      </w:pPr>
      <w:r>
        <w:t xml:space="preserve">4. </w:t>
      </w:r>
      <w:r w:rsidR="00C96372">
        <w:t>Make it lively and e</w:t>
      </w:r>
      <w:r>
        <w:t xml:space="preserve">njoy! </w:t>
      </w:r>
    </w:p>
    <w:p w:rsidR="00210320" w:rsidRDefault="00210320"/>
    <w:p w:rsidR="00907B10" w:rsidRPr="00210320" w:rsidRDefault="00210320">
      <w:pPr>
        <w:rPr>
          <w:b/>
          <w:i/>
          <w:u w:val="single"/>
        </w:rPr>
      </w:pPr>
      <w:r w:rsidRPr="00210320">
        <w:rPr>
          <w:b/>
          <w:i/>
          <w:u w:val="single"/>
        </w:rPr>
        <w:t>If you are working in a group, it may be no larger than 4 people.</w:t>
      </w:r>
      <w:r w:rsidR="00907B10" w:rsidRPr="00210320">
        <w:rPr>
          <w:b/>
          <w:i/>
          <w:u w:val="single"/>
        </w:rPr>
        <w:br w:type="page"/>
      </w:r>
    </w:p>
    <w:p w:rsidR="00907B10" w:rsidRPr="00907B10" w:rsidRDefault="00907B10" w:rsidP="00907B10">
      <w:pPr>
        <w:spacing w:before="100" w:beforeAutospacing="1" w:after="100" w:afterAutospacing="1" w:line="240" w:lineRule="auto"/>
        <w:outlineLvl w:val="1"/>
        <w:rPr>
          <w:rFonts w:ascii="Times New Roman" w:eastAsia="Times New Roman" w:hAnsi="Times New Roman" w:cs="Times New Roman"/>
          <w:b/>
          <w:bCs/>
          <w:sz w:val="36"/>
          <w:szCs w:val="36"/>
        </w:rPr>
      </w:pPr>
      <w:r w:rsidRPr="00907B10">
        <w:rPr>
          <w:rFonts w:ascii="Times New Roman" w:eastAsia="Times New Roman" w:hAnsi="Times New Roman" w:cs="Times New Roman"/>
          <w:b/>
          <w:bCs/>
          <w:sz w:val="36"/>
          <w:szCs w:val="36"/>
        </w:rPr>
        <w:t>References</w:t>
      </w:r>
      <w:r>
        <w:rPr>
          <w:rFonts w:ascii="Times New Roman" w:eastAsia="Times New Roman" w:hAnsi="Times New Roman" w:cs="Times New Roman"/>
          <w:b/>
          <w:bCs/>
          <w:sz w:val="36"/>
          <w:szCs w:val="36"/>
        </w:rPr>
        <w:t xml:space="preserve"> (not exhaustive)</w:t>
      </w:r>
      <w:r w:rsidR="001A4F8B">
        <w:rPr>
          <w:rFonts w:ascii="Times New Roman" w:eastAsia="Times New Roman" w:hAnsi="Times New Roman" w:cs="Times New Roman"/>
          <w:b/>
          <w:bCs/>
          <w:sz w:val="36"/>
          <w:szCs w:val="36"/>
        </w:rPr>
        <w:t xml:space="preserve"> on reserve at the Rock</w:t>
      </w:r>
      <w:r w:rsidRPr="00907B10">
        <w:rPr>
          <w:rFonts w:ascii="Times New Roman" w:eastAsia="Times New Roman" w:hAnsi="Times New Roman" w:cs="Times New Roman"/>
          <w:b/>
          <w:bCs/>
          <w:sz w:val="36"/>
          <w:szCs w:val="36"/>
        </w:rPr>
        <w:t>:</w:t>
      </w:r>
    </w:p>
    <w:p w:rsidR="00907B10" w:rsidRPr="00907B10" w:rsidRDefault="00907B10" w:rsidP="00907B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7B10">
        <w:rPr>
          <w:rFonts w:ascii="Times New Roman" w:eastAsia="Times New Roman" w:hAnsi="Times New Roman" w:cs="Times New Roman"/>
          <w:sz w:val="24"/>
          <w:szCs w:val="24"/>
        </w:rPr>
        <w:t xml:space="preserve">Amery, C. and B. Curran Jr. </w:t>
      </w:r>
      <w:r w:rsidRPr="00907B10">
        <w:rPr>
          <w:rFonts w:ascii="Times New Roman" w:eastAsia="Times New Roman" w:hAnsi="Times New Roman" w:cs="Times New Roman"/>
          <w:i/>
          <w:iCs/>
          <w:sz w:val="24"/>
          <w:szCs w:val="24"/>
        </w:rPr>
        <w:t>The Lost World of Pompeii</w:t>
      </w:r>
      <w:r w:rsidRPr="00907B10">
        <w:rPr>
          <w:rFonts w:ascii="Times New Roman" w:eastAsia="Times New Roman" w:hAnsi="Times New Roman" w:cs="Times New Roman"/>
          <w:sz w:val="24"/>
          <w:szCs w:val="24"/>
        </w:rPr>
        <w:t>. Los Angeles: The J. Paul Getty Museum, 2002.</w:t>
      </w:r>
    </w:p>
    <w:p w:rsidR="00907B10" w:rsidRPr="00907B10" w:rsidRDefault="00907B10" w:rsidP="00907B1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07B10">
        <w:rPr>
          <w:rFonts w:ascii="Times New Roman" w:eastAsia="Times New Roman" w:hAnsi="Times New Roman" w:cs="Times New Roman"/>
          <w:sz w:val="24"/>
          <w:szCs w:val="24"/>
        </w:rPr>
        <w:t>Brion</w:t>
      </w:r>
      <w:proofErr w:type="spellEnd"/>
      <w:r w:rsidRPr="00907B10">
        <w:rPr>
          <w:rFonts w:ascii="Times New Roman" w:eastAsia="Times New Roman" w:hAnsi="Times New Roman" w:cs="Times New Roman"/>
          <w:sz w:val="24"/>
          <w:szCs w:val="24"/>
        </w:rPr>
        <w:t xml:space="preserve">, M. </w:t>
      </w:r>
      <w:r w:rsidRPr="00907B10">
        <w:rPr>
          <w:rFonts w:ascii="Times New Roman" w:eastAsia="Times New Roman" w:hAnsi="Times New Roman" w:cs="Times New Roman"/>
          <w:i/>
          <w:iCs/>
          <w:sz w:val="24"/>
          <w:szCs w:val="24"/>
        </w:rPr>
        <w:t>Pompeii and Herculaneum: the glory and the grief</w:t>
      </w:r>
      <w:r w:rsidRPr="00907B10">
        <w:rPr>
          <w:rFonts w:ascii="Times New Roman" w:eastAsia="Times New Roman" w:hAnsi="Times New Roman" w:cs="Times New Roman"/>
          <w:sz w:val="24"/>
          <w:szCs w:val="24"/>
        </w:rPr>
        <w:t>. Translated by J. Rosenberg. Crown: New York, 1960.</w:t>
      </w:r>
    </w:p>
    <w:p w:rsidR="00907B10" w:rsidRDefault="00907B10" w:rsidP="00907B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7B10">
        <w:rPr>
          <w:rFonts w:ascii="Times New Roman" w:eastAsia="Times New Roman" w:hAnsi="Times New Roman" w:cs="Times New Roman"/>
          <w:sz w:val="24"/>
          <w:szCs w:val="24"/>
        </w:rPr>
        <w:t xml:space="preserve">Richardson, L. </w:t>
      </w:r>
      <w:r w:rsidRPr="00907B10">
        <w:rPr>
          <w:rFonts w:ascii="Times New Roman" w:eastAsia="Times New Roman" w:hAnsi="Times New Roman" w:cs="Times New Roman"/>
          <w:i/>
          <w:iCs/>
          <w:sz w:val="24"/>
          <w:szCs w:val="24"/>
        </w:rPr>
        <w:t>Pompeii: An Architectural History</w:t>
      </w:r>
      <w:r w:rsidRPr="00907B10">
        <w:rPr>
          <w:rFonts w:ascii="Times New Roman" w:eastAsia="Times New Roman" w:hAnsi="Times New Roman" w:cs="Times New Roman"/>
          <w:sz w:val="24"/>
          <w:szCs w:val="24"/>
        </w:rPr>
        <w:t>. Baltimore: The Johns Hopkins University Press, 1998.</w:t>
      </w:r>
    </w:p>
    <w:p w:rsidR="00A75982" w:rsidRDefault="00A75982" w:rsidP="00907B1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Franciscis</w:t>
      </w:r>
      <w:proofErr w:type="spellEnd"/>
      <w:r>
        <w:rPr>
          <w:rFonts w:ascii="Times New Roman" w:eastAsia="Times New Roman" w:hAnsi="Times New Roman" w:cs="Times New Roman"/>
          <w:sz w:val="24"/>
          <w:szCs w:val="24"/>
        </w:rPr>
        <w:t xml:space="preserve">, A. </w:t>
      </w:r>
      <w:r>
        <w:rPr>
          <w:rFonts w:ascii="Times New Roman" w:eastAsia="Times New Roman" w:hAnsi="Times New Roman" w:cs="Times New Roman"/>
          <w:i/>
          <w:sz w:val="24"/>
          <w:szCs w:val="24"/>
        </w:rPr>
        <w:t>Pompeii: monuments past and present</w:t>
      </w:r>
      <w:r>
        <w:rPr>
          <w:rFonts w:ascii="Times New Roman" w:eastAsia="Times New Roman" w:hAnsi="Times New Roman" w:cs="Times New Roman"/>
          <w:sz w:val="24"/>
          <w:szCs w:val="24"/>
        </w:rPr>
        <w:t>. Rome. 1995.</w:t>
      </w:r>
    </w:p>
    <w:p w:rsidR="00A75982" w:rsidRDefault="00A75982" w:rsidP="00907B1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Lessing, E. </w:t>
      </w:r>
      <w:r>
        <w:rPr>
          <w:rFonts w:ascii="Times New Roman" w:eastAsia="Times New Roman" w:hAnsi="Times New Roman" w:cs="Times New Roman"/>
          <w:i/>
          <w:sz w:val="24"/>
          <w:szCs w:val="24"/>
        </w:rPr>
        <w:t>Pompeii</w:t>
      </w:r>
      <w:r>
        <w:rPr>
          <w:rFonts w:ascii="Times New Roman" w:eastAsia="Times New Roman" w:hAnsi="Times New Roman" w:cs="Times New Roman"/>
          <w:sz w:val="24"/>
          <w:szCs w:val="24"/>
        </w:rPr>
        <w:t>. Paris. 1996.</w:t>
      </w:r>
    </w:p>
    <w:p w:rsidR="00A75982" w:rsidRDefault="00A75982" w:rsidP="00907B1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Etienne, R. </w:t>
      </w:r>
      <w:r>
        <w:rPr>
          <w:rFonts w:ascii="Times New Roman" w:eastAsia="Times New Roman" w:hAnsi="Times New Roman" w:cs="Times New Roman"/>
          <w:i/>
          <w:sz w:val="24"/>
          <w:szCs w:val="24"/>
        </w:rPr>
        <w:t xml:space="preserve">Pompeii: The day a city died. </w:t>
      </w:r>
      <w:r>
        <w:rPr>
          <w:rFonts w:ascii="Times New Roman" w:eastAsia="Times New Roman" w:hAnsi="Times New Roman" w:cs="Times New Roman"/>
          <w:sz w:val="24"/>
          <w:szCs w:val="24"/>
        </w:rPr>
        <w:t>New York. 1992.</w:t>
      </w:r>
    </w:p>
    <w:p w:rsidR="00A75982" w:rsidRDefault="00A75982" w:rsidP="00907B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5982">
        <w:rPr>
          <w:rFonts w:ascii="Times New Roman" w:eastAsia="Times New Roman" w:hAnsi="Times New Roman" w:cs="Times New Roman"/>
          <w:sz w:val="24"/>
          <w:szCs w:val="24"/>
          <w:lang w:val="it-IT"/>
        </w:rPr>
        <w:t xml:space="preserve">Forte, M. and A. </w:t>
      </w:r>
      <w:proofErr w:type="spellStart"/>
      <w:r w:rsidRPr="00A75982">
        <w:rPr>
          <w:rFonts w:ascii="Times New Roman" w:eastAsia="Times New Roman" w:hAnsi="Times New Roman" w:cs="Times New Roman"/>
          <w:sz w:val="24"/>
          <w:szCs w:val="24"/>
          <w:lang w:val="it-IT"/>
        </w:rPr>
        <w:t>Siliotti</w:t>
      </w:r>
      <w:proofErr w:type="spellEnd"/>
      <w:r w:rsidRPr="00A75982">
        <w:rPr>
          <w:rFonts w:ascii="Times New Roman" w:eastAsia="Times New Roman" w:hAnsi="Times New Roman" w:cs="Times New Roman"/>
          <w:sz w:val="24"/>
          <w:szCs w:val="24"/>
          <w:lang w:val="it-IT"/>
        </w:rPr>
        <w:t xml:space="preserve"> (</w:t>
      </w:r>
      <w:proofErr w:type="spellStart"/>
      <w:r w:rsidRPr="00A75982">
        <w:rPr>
          <w:rFonts w:ascii="Times New Roman" w:eastAsia="Times New Roman" w:hAnsi="Times New Roman" w:cs="Times New Roman"/>
          <w:sz w:val="24"/>
          <w:szCs w:val="24"/>
          <w:lang w:val="it-IT"/>
        </w:rPr>
        <w:t>eds</w:t>
      </w:r>
      <w:proofErr w:type="spellEnd"/>
      <w:r w:rsidRPr="00A75982">
        <w:rPr>
          <w:rFonts w:ascii="Times New Roman" w:eastAsia="Times New Roman" w:hAnsi="Times New Roman" w:cs="Times New Roman"/>
          <w:sz w:val="24"/>
          <w:szCs w:val="24"/>
          <w:lang w:val="it-IT"/>
        </w:rPr>
        <w:t xml:space="preserve">). </w:t>
      </w:r>
      <w:r w:rsidRPr="00A75982">
        <w:rPr>
          <w:rFonts w:ascii="Times New Roman" w:eastAsia="Times New Roman" w:hAnsi="Times New Roman" w:cs="Times New Roman"/>
          <w:i/>
          <w:sz w:val="24"/>
          <w:szCs w:val="24"/>
        </w:rPr>
        <w:t xml:space="preserve">Virtual Archaeology: re-creating </w:t>
      </w:r>
      <w:proofErr w:type="gramStart"/>
      <w:r w:rsidRPr="00A75982">
        <w:rPr>
          <w:rFonts w:ascii="Times New Roman" w:eastAsia="Times New Roman" w:hAnsi="Times New Roman" w:cs="Times New Roman"/>
          <w:i/>
          <w:sz w:val="24"/>
          <w:szCs w:val="24"/>
        </w:rPr>
        <w:t>ancient  worlds</w:t>
      </w:r>
      <w:proofErr w:type="gramEnd"/>
      <w:r>
        <w:rPr>
          <w:rFonts w:ascii="Times New Roman" w:eastAsia="Times New Roman" w:hAnsi="Times New Roman" w:cs="Times New Roman"/>
          <w:sz w:val="24"/>
          <w:szCs w:val="24"/>
        </w:rPr>
        <w:t>. New York. 1997.</w:t>
      </w:r>
    </w:p>
    <w:p w:rsidR="001A4F8B" w:rsidRDefault="001A4F8B" w:rsidP="00907B1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McGinn</w:t>
      </w:r>
      <w:proofErr w:type="spellEnd"/>
      <w:r>
        <w:rPr>
          <w:rFonts w:ascii="Times New Roman" w:eastAsia="Times New Roman" w:hAnsi="Times New Roman" w:cs="Times New Roman"/>
          <w:sz w:val="24"/>
          <w:szCs w:val="24"/>
        </w:rPr>
        <w:t xml:space="preserve">, T. et al. </w:t>
      </w:r>
      <w:r>
        <w:rPr>
          <w:rFonts w:ascii="Times New Roman" w:eastAsia="Times New Roman" w:hAnsi="Times New Roman" w:cs="Times New Roman"/>
          <w:i/>
          <w:sz w:val="24"/>
          <w:szCs w:val="24"/>
        </w:rPr>
        <w:t xml:space="preserve">Pompeian brothels, Pompeii’s ancient history, mirrors and mysteries, art and nature at </w:t>
      </w:r>
      <w:proofErr w:type="spellStart"/>
      <w:r>
        <w:rPr>
          <w:rFonts w:ascii="Times New Roman" w:eastAsia="Times New Roman" w:hAnsi="Times New Roman" w:cs="Times New Roman"/>
          <w:i/>
          <w:sz w:val="24"/>
          <w:szCs w:val="24"/>
        </w:rPr>
        <w:t>Oplontis</w:t>
      </w:r>
      <w:proofErr w:type="spellEnd"/>
      <w:r>
        <w:rPr>
          <w:rFonts w:ascii="Times New Roman" w:eastAsia="Times New Roman" w:hAnsi="Times New Roman" w:cs="Times New Roman"/>
          <w:i/>
          <w:sz w:val="24"/>
          <w:szCs w:val="24"/>
        </w:rPr>
        <w:t>, and the Herculaneum “Basilica”.</w:t>
      </w:r>
      <w:r>
        <w:rPr>
          <w:rFonts w:ascii="Times New Roman" w:eastAsia="Times New Roman" w:hAnsi="Times New Roman" w:cs="Times New Roman"/>
          <w:sz w:val="24"/>
          <w:szCs w:val="24"/>
        </w:rPr>
        <w:t xml:space="preserve"> Journal of Roman Studies. Portsmouth, RI. 2002.</w:t>
      </w:r>
    </w:p>
    <w:p w:rsidR="001A4F8B" w:rsidRDefault="001A4F8B" w:rsidP="00907B1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Cooley, A. and M.G.L. Cooley. </w:t>
      </w:r>
      <w:r>
        <w:rPr>
          <w:rFonts w:ascii="Times New Roman" w:eastAsia="Times New Roman" w:hAnsi="Times New Roman" w:cs="Times New Roman"/>
          <w:i/>
          <w:sz w:val="24"/>
          <w:szCs w:val="24"/>
        </w:rPr>
        <w:t xml:space="preserve">Pompeii: a sourcebook. </w:t>
      </w:r>
      <w:r>
        <w:rPr>
          <w:rFonts w:ascii="Times New Roman" w:eastAsia="Times New Roman" w:hAnsi="Times New Roman" w:cs="Times New Roman"/>
          <w:sz w:val="24"/>
          <w:szCs w:val="24"/>
        </w:rPr>
        <w:t>London. 2004.</w:t>
      </w:r>
    </w:p>
    <w:p w:rsidR="00453E1D" w:rsidRDefault="00453E1D" w:rsidP="00453E1D">
      <w:pPr>
        <w:spacing w:before="100" w:beforeAutospacing="1" w:after="100" w:afterAutospacing="1" w:line="240" w:lineRule="auto"/>
        <w:rPr>
          <w:rFonts w:ascii="Times New Roman" w:eastAsia="Times New Roman" w:hAnsi="Times New Roman" w:cs="Times New Roman"/>
          <w:b/>
          <w:sz w:val="24"/>
          <w:szCs w:val="24"/>
          <w:u w:val="single"/>
        </w:rPr>
      </w:pPr>
      <w:r w:rsidRPr="00453E1D">
        <w:rPr>
          <w:rFonts w:ascii="Times New Roman" w:eastAsia="Times New Roman" w:hAnsi="Times New Roman" w:cs="Times New Roman"/>
          <w:b/>
          <w:sz w:val="24"/>
          <w:szCs w:val="24"/>
          <w:u w:val="single"/>
        </w:rPr>
        <w:t>Websites</w:t>
      </w:r>
      <w:r>
        <w:rPr>
          <w:rFonts w:ascii="Times New Roman" w:eastAsia="Times New Roman" w:hAnsi="Times New Roman" w:cs="Times New Roman"/>
          <w:b/>
          <w:sz w:val="24"/>
          <w:szCs w:val="24"/>
          <w:u w:val="single"/>
        </w:rPr>
        <w:t xml:space="preserve"> (not exhaustive):</w:t>
      </w:r>
    </w:p>
    <w:p w:rsidR="00453E1D" w:rsidRDefault="00453E1D" w:rsidP="00453E1D">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7B10">
        <w:rPr>
          <w:rFonts w:ascii="Times New Roman" w:eastAsia="Times New Roman" w:hAnsi="Times New Roman" w:cs="Times New Roman"/>
          <w:i/>
          <w:iCs/>
          <w:sz w:val="24"/>
          <w:szCs w:val="24"/>
        </w:rPr>
        <w:t>The Forgotten City of Pompeii.</w:t>
      </w:r>
      <w:r w:rsidRPr="00907B10">
        <w:rPr>
          <w:rFonts w:ascii="Times New Roman" w:eastAsia="Times New Roman" w:hAnsi="Times New Roman" w:cs="Times New Roman"/>
          <w:sz w:val="24"/>
          <w:szCs w:val="24"/>
        </w:rPr>
        <w:t xml:space="preserve"> 01 December 2000. Tour Italy for the Financially Challenged. </w:t>
      </w:r>
      <w:r>
        <w:rPr>
          <w:rFonts w:ascii="Times New Roman" w:eastAsia="Times New Roman" w:hAnsi="Times New Roman" w:cs="Times New Roman"/>
          <w:sz w:val="24"/>
          <w:szCs w:val="24"/>
        </w:rPr>
        <w:t>Accessed 11</w:t>
      </w:r>
      <w:r w:rsidRPr="00907B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April</w:t>
      </w:r>
      <w:r w:rsidRPr="00907B10">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11</w:t>
      </w:r>
      <w:r w:rsidRPr="00907B10">
        <w:rPr>
          <w:rFonts w:ascii="Times New Roman" w:eastAsia="Times New Roman" w:hAnsi="Times New Roman" w:cs="Times New Roman"/>
          <w:sz w:val="24"/>
          <w:szCs w:val="24"/>
        </w:rPr>
        <w:t xml:space="preserve"> &lt;http://touritaly.org/pompeii/pompeii-main.htm&gt;</w:t>
      </w:r>
    </w:p>
    <w:p w:rsidR="00453E1D" w:rsidRPr="00907B10" w:rsidRDefault="00453E1D" w:rsidP="00453E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07B10">
        <w:rPr>
          <w:rFonts w:ascii="Times New Roman" w:eastAsia="Times New Roman" w:hAnsi="Times New Roman" w:cs="Times New Roman"/>
          <w:sz w:val="24"/>
          <w:szCs w:val="24"/>
        </w:rPr>
        <w:t xml:space="preserve">ICOMOS. "World Heritage List: </w:t>
      </w:r>
      <w:proofErr w:type="spellStart"/>
      <w:r w:rsidRPr="00907B10">
        <w:rPr>
          <w:rFonts w:ascii="Times New Roman" w:eastAsia="Times New Roman" w:hAnsi="Times New Roman" w:cs="Times New Roman"/>
          <w:sz w:val="24"/>
          <w:szCs w:val="24"/>
        </w:rPr>
        <w:t>Pompei</w:t>
      </w:r>
      <w:proofErr w:type="spellEnd"/>
      <w:r w:rsidRPr="00907B10">
        <w:rPr>
          <w:rFonts w:ascii="Times New Roman" w:eastAsia="Times New Roman" w:hAnsi="Times New Roman" w:cs="Times New Roman"/>
          <w:sz w:val="24"/>
          <w:szCs w:val="24"/>
        </w:rPr>
        <w:t xml:space="preserve"> and </w:t>
      </w:r>
      <w:proofErr w:type="spellStart"/>
      <w:r w:rsidRPr="00907B10">
        <w:rPr>
          <w:rFonts w:ascii="Times New Roman" w:eastAsia="Times New Roman" w:hAnsi="Times New Roman" w:cs="Times New Roman"/>
          <w:sz w:val="24"/>
          <w:szCs w:val="24"/>
        </w:rPr>
        <w:t>Ercolano</w:t>
      </w:r>
      <w:proofErr w:type="spellEnd"/>
      <w:r w:rsidRPr="00907B10">
        <w:rPr>
          <w:rFonts w:ascii="Times New Roman" w:eastAsia="Times New Roman" w:hAnsi="Times New Roman" w:cs="Times New Roman"/>
          <w:sz w:val="24"/>
          <w:szCs w:val="24"/>
        </w:rPr>
        <w:t xml:space="preserve">, No. 829." </w:t>
      </w:r>
      <w:r w:rsidRPr="00907B10">
        <w:rPr>
          <w:rFonts w:ascii="Times New Roman" w:eastAsia="Times New Roman" w:hAnsi="Times New Roman" w:cs="Times New Roman"/>
          <w:i/>
          <w:iCs/>
          <w:sz w:val="24"/>
          <w:szCs w:val="24"/>
        </w:rPr>
        <w:t xml:space="preserve">Archaeological Areas of </w:t>
      </w:r>
      <w:proofErr w:type="spellStart"/>
      <w:r w:rsidRPr="00907B10">
        <w:rPr>
          <w:rFonts w:ascii="Times New Roman" w:eastAsia="Times New Roman" w:hAnsi="Times New Roman" w:cs="Times New Roman"/>
          <w:i/>
          <w:iCs/>
          <w:sz w:val="24"/>
          <w:szCs w:val="24"/>
        </w:rPr>
        <w:t>Pompei</w:t>
      </w:r>
      <w:proofErr w:type="spellEnd"/>
      <w:r w:rsidRPr="00907B10">
        <w:rPr>
          <w:rFonts w:ascii="Times New Roman" w:eastAsia="Times New Roman" w:hAnsi="Times New Roman" w:cs="Times New Roman"/>
          <w:i/>
          <w:iCs/>
          <w:sz w:val="24"/>
          <w:szCs w:val="24"/>
        </w:rPr>
        <w:t>, Herculaneum and Torre Annunziata</w:t>
      </w:r>
      <w:r w:rsidRPr="00907B10">
        <w:rPr>
          <w:rFonts w:ascii="Times New Roman" w:eastAsia="Times New Roman" w:hAnsi="Times New Roman" w:cs="Times New Roman"/>
          <w:sz w:val="24"/>
          <w:szCs w:val="24"/>
        </w:rPr>
        <w:t xml:space="preserve">. 19 July 1996. UNESCO World Heritage Center. </w:t>
      </w:r>
      <w:r>
        <w:rPr>
          <w:rFonts w:ascii="Times New Roman" w:eastAsia="Times New Roman" w:hAnsi="Times New Roman" w:cs="Times New Roman"/>
          <w:sz w:val="24"/>
          <w:szCs w:val="24"/>
        </w:rPr>
        <w:t>11</w:t>
      </w:r>
      <w:r w:rsidRPr="00907B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April 2011.</w:t>
      </w:r>
      <w:r w:rsidRPr="00907B10">
        <w:rPr>
          <w:rFonts w:ascii="Times New Roman" w:eastAsia="Times New Roman" w:hAnsi="Times New Roman" w:cs="Times New Roman"/>
          <w:sz w:val="24"/>
          <w:szCs w:val="24"/>
        </w:rPr>
        <w:t xml:space="preserve"> &lt;http://whc.unesco.org/archive/advisory_body_evaluation/829.pdf&gt;.</w:t>
      </w:r>
    </w:p>
    <w:p w:rsidR="00453E1D" w:rsidRPr="00453E1D" w:rsidRDefault="00453E1D" w:rsidP="00453E1D">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“Interactive Dig: Pompeii” Archaeology.com 12 April 2011. </w:t>
      </w:r>
      <w:r w:rsidRPr="00453E1D">
        <w:rPr>
          <w:rFonts w:ascii="Times New Roman" w:eastAsia="Times New Roman" w:hAnsi="Times New Roman" w:cs="Times New Roman"/>
          <w:sz w:val="24"/>
          <w:szCs w:val="24"/>
        </w:rPr>
        <w:t>&lt;http://www.archaeology.org/interactive/pompeii/history.html &gt;</w:t>
      </w:r>
      <w:r>
        <w:rPr>
          <w:rFonts w:ascii="Times New Roman" w:eastAsia="Times New Roman" w:hAnsi="Times New Roman" w:cs="Times New Roman"/>
          <w:sz w:val="24"/>
          <w:szCs w:val="24"/>
        </w:rPr>
        <w:t>.</w:t>
      </w:r>
    </w:p>
    <w:p w:rsidR="00D97206" w:rsidRPr="00D97206" w:rsidRDefault="00D97206" w:rsidP="00D97206">
      <w:pPr>
        <w:pStyle w:val="NoSpacing"/>
        <w:rPr>
          <w:b/>
          <w:u w:val="single"/>
        </w:rPr>
      </w:pPr>
      <w:r w:rsidRPr="00D97206">
        <w:rPr>
          <w:b/>
          <w:u w:val="single"/>
        </w:rPr>
        <w:t>Grading</w:t>
      </w:r>
      <w:r w:rsidR="00B762A3">
        <w:rPr>
          <w:b/>
          <w:u w:val="single"/>
        </w:rPr>
        <w:t xml:space="preserve"> (40 points total)</w:t>
      </w:r>
    </w:p>
    <w:p w:rsidR="00553A5C" w:rsidRDefault="00553A5C" w:rsidP="00553A5C">
      <w:pPr>
        <w:pStyle w:val="NoSpacing"/>
        <w:rPr>
          <w:u w:val="single"/>
        </w:rPr>
      </w:pPr>
      <w:r>
        <w:rPr>
          <w:u w:val="single"/>
        </w:rPr>
        <w:t xml:space="preserve">Presentation </w:t>
      </w:r>
      <w:r w:rsidR="004E38E2">
        <w:rPr>
          <w:u w:val="single"/>
        </w:rPr>
        <w:t>75</w:t>
      </w:r>
      <w:r w:rsidRPr="00553A5C">
        <w:rPr>
          <w:u w:val="single"/>
        </w:rPr>
        <w:t>%</w:t>
      </w:r>
      <w:r w:rsidR="00210320">
        <w:rPr>
          <w:u w:val="single"/>
        </w:rPr>
        <w:t xml:space="preserve"> (if individual presentation, this category is 100% of your grade) </w:t>
      </w:r>
    </w:p>
    <w:p w:rsidR="00553A5C" w:rsidRDefault="00553A5C" w:rsidP="00553A5C">
      <w:pPr>
        <w:pStyle w:val="NoSpacing"/>
      </w:pPr>
      <w:r>
        <w:t>In this area, I will be looking for the quality of the content you put into your presentation.  Questions I will be asking myself include:</w:t>
      </w:r>
    </w:p>
    <w:p w:rsidR="00553A5C" w:rsidRDefault="00553A5C" w:rsidP="00553A5C">
      <w:pPr>
        <w:pStyle w:val="NoSpacing"/>
        <w:numPr>
          <w:ilvl w:val="0"/>
          <w:numId w:val="2"/>
        </w:numPr>
      </w:pPr>
      <w:r>
        <w:t>Is the information accurate?</w:t>
      </w:r>
    </w:p>
    <w:p w:rsidR="00553A5C" w:rsidRDefault="00553A5C" w:rsidP="00553A5C">
      <w:pPr>
        <w:pStyle w:val="NoSpacing"/>
        <w:numPr>
          <w:ilvl w:val="0"/>
          <w:numId w:val="2"/>
        </w:numPr>
      </w:pPr>
      <w:r>
        <w:t>Is the grou</w:t>
      </w:r>
      <w:r w:rsidR="004852C9">
        <w:t>p making good use of the slides?</w:t>
      </w:r>
    </w:p>
    <w:p w:rsidR="004852C9" w:rsidRDefault="004852C9" w:rsidP="00553A5C">
      <w:pPr>
        <w:pStyle w:val="NoSpacing"/>
        <w:numPr>
          <w:ilvl w:val="0"/>
          <w:numId w:val="2"/>
        </w:numPr>
      </w:pPr>
      <w:r>
        <w:t>Does the presentation meet the timing requirements?</w:t>
      </w:r>
    </w:p>
    <w:p w:rsidR="004852C9" w:rsidRDefault="004852C9" w:rsidP="00553A5C">
      <w:pPr>
        <w:pStyle w:val="NoSpacing"/>
        <w:numPr>
          <w:ilvl w:val="0"/>
          <w:numId w:val="2"/>
        </w:numPr>
      </w:pPr>
      <w:r>
        <w:t>Is the resource material cited and used well?</w:t>
      </w:r>
    </w:p>
    <w:p w:rsidR="004E38E2" w:rsidRDefault="004E38E2" w:rsidP="00553A5C">
      <w:pPr>
        <w:pStyle w:val="NoSpacing"/>
        <w:numPr>
          <w:ilvl w:val="0"/>
          <w:numId w:val="2"/>
        </w:numPr>
      </w:pPr>
      <w:r>
        <w:t>Was the presentation turned in on time?</w:t>
      </w:r>
    </w:p>
    <w:p w:rsidR="004E38E2" w:rsidRDefault="004E38E2" w:rsidP="00553A5C">
      <w:pPr>
        <w:pStyle w:val="NoSpacing"/>
        <w:numPr>
          <w:ilvl w:val="0"/>
          <w:numId w:val="2"/>
        </w:numPr>
      </w:pPr>
      <w:r>
        <w:t>Is the presentation professional in tone?</w:t>
      </w:r>
    </w:p>
    <w:p w:rsidR="004E38E2" w:rsidRDefault="004E38E2" w:rsidP="004E38E2">
      <w:pPr>
        <w:pStyle w:val="NoSpacing"/>
      </w:pPr>
    </w:p>
    <w:p w:rsidR="00210320" w:rsidRDefault="00210320" w:rsidP="004E38E2">
      <w:pPr>
        <w:pStyle w:val="NoSpacing"/>
        <w:rPr>
          <w:b/>
        </w:rPr>
      </w:pPr>
      <w:r>
        <w:rPr>
          <w:b/>
        </w:rPr>
        <w:t>For groups only:</w:t>
      </w:r>
    </w:p>
    <w:p w:rsidR="004E38E2" w:rsidRDefault="004E38E2" w:rsidP="004E38E2">
      <w:pPr>
        <w:pStyle w:val="NoSpacing"/>
        <w:rPr>
          <w:u w:val="single"/>
        </w:rPr>
      </w:pPr>
      <w:r>
        <w:rPr>
          <w:u w:val="single"/>
        </w:rPr>
        <w:t>Individual Grade 25%</w:t>
      </w:r>
      <w:r w:rsidR="00B762A3">
        <w:rPr>
          <w:u w:val="single"/>
        </w:rPr>
        <w:t xml:space="preserve"> (determined by self-evaluation and your group’s evaluation of your performance)</w:t>
      </w:r>
    </w:p>
    <w:p w:rsidR="004E38E2" w:rsidRDefault="004E38E2" w:rsidP="004E38E2">
      <w:pPr>
        <w:pStyle w:val="NoSpacing"/>
        <w:numPr>
          <w:ilvl w:val="0"/>
          <w:numId w:val="2"/>
        </w:numPr>
      </w:pPr>
      <w:r>
        <w:t>How did the individual participate in the presentation?</w:t>
      </w:r>
    </w:p>
    <w:p w:rsidR="004E38E2" w:rsidRPr="004E38E2" w:rsidRDefault="004E38E2" w:rsidP="004E38E2">
      <w:pPr>
        <w:pStyle w:val="NoSpacing"/>
        <w:numPr>
          <w:ilvl w:val="0"/>
          <w:numId w:val="2"/>
        </w:numPr>
      </w:pPr>
      <w:r>
        <w:t>How did the other group members rate the individual’s performance?</w:t>
      </w:r>
    </w:p>
    <w:p w:rsidR="00B762A3" w:rsidRDefault="00B762A3" w:rsidP="00553A5C">
      <w:pPr>
        <w:pStyle w:val="NoSpacing"/>
        <w:rPr>
          <w:u w:val="single"/>
        </w:rPr>
      </w:pPr>
    </w:p>
    <w:p w:rsidR="00907B10" w:rsidRPr="00453E1D" w:rsidRDefault="00907B10" w:rsidP="00553A5C">
      <w:pPr>
        <w:pStyle w:val="NoSpacing"/>
      </w:pPr>
      <w:r w:rsidRPr="00453E1D">
        <w:br w:type="page"/>
      </w:r>
    </w:p>
    <w:p w:rsidR="00907B10" w:rsidRPr="00907B10" w:rsidRDefault="00907B10" w:rsidP="00592D7A">
      <w:pPr>
        <w:pStyle w:val="NoSpacing"/>
        <w:rPr>
          <w:rFonts w:ascii="Verdana" w:hAnsi="Verdana"/>
          <w:b/>
          <w:bCs/>
          <w:u w:val="single"/>
        </w:rPr>
      </w:pPr>
      <w:r w:rsidRPr="00907B10">
        <w:rPr>
          <w:rFonts w:ascii="Verdana" w:hAnsi="Verdana"/>
          <w:b/>
          <w:bCs/>
          <w:u w:val="single"/>
        </w:rPr>
        <w:t>Specifics about digitizing your site report</w:t>
      </w:r>
    </w:p>
    <w:p w:rsidR="00907B10" w:rsidRDefault="00907B10" w:rsidP="00592D7A">
      <w:pPr>
        <w:pStyle w:val="NoSpacing"/>
        <w:rPr>
          <w:rFonts w:ascii="Verdana" w:hAnsi="Verdana"/>
          <w:b/>
          <w:bCs/>
        </w:rPr>
      </w:pPr>
    </w:p>
    <w:p w:rsidR="00592D7A" w:rsidRDefault="00907B10" w:rsidP="00592D7A">
      <w:pPr>
        <w:pStyle w:val="NoSpacing"/>
      </w:pPr>
      <w:r>
        <w:rPr>
          <w:rFonts w:ascii="Verdana" w:hAnsi="Verdana"/>
          <w:b/>
          <w:bCs/>
        </w:rPr>
        <w:t>Sample Digital Tour Tour/Site Report</w:t>
      </w:r>
      <w:r>
        <w:rPr>
          <w:rFonts w:ascii="Verdana" w:hAnsi="Verdana"/>
        </w:rPr>
        <w:br/>
        <w:t>Rome Unit: Travel to Italy</w:t>
      </w:r>
      <w:r w:rsidR="002239FC">
        <w:rPr>
          <w:rFonts w:ascii="Verdana" w:hAnsi="Verdana"/>
        </w:rPr>
        <w:t xml:space="preserve"> (Accessed 11 April 2011)</w:t>
      </w:r>
      <w:r>
        <w:rPr>
          <w:rFonts w:ascii="Verdana" w:hAnsi="Verdana"/>
        </w:rPr>
        <w:br/>
        <w:t>http://voicethread.com/share/100357/</w:t>
      </w:r>
      <w:r>
        <w:rPr>
          <w:rFonts w:ascii="Verdana" w:hAnsi="Verdana"/>
        </w:rPr>
        <w:br/>
      </w:r>
      <w:r>
        <w:rPr>
          <w:rFonts w:ascii="Verdana" w:hAnsi="Verdana"/>
        </w:rPr>
        <w:br/>
      </w:r>
      <w:r>
        <w:rPr>
          <w:rFonts w:ascii="Verdana" w:hAnsi="Verdana"/>
          <w:b/>
          <w:bCs/>
        </w:rPr>
        <w:t>Material(s)</w:t>
      </w:r>
      <w:r>
        <w:rPr>
          <w:rFonts w:ascii="Verdana" w:hAnsi="Verdana"/>
        </w:rPr>
        <w:br/>
        <w:t>*Computer with Internet access</w:t>
      </w:r>
      <w:r>
        <w:rPr>
          <w:rFonts w:ascii="Verdana" w:hAnsi="Verdana"/>
        </w:rPr>
        <w:br/>
        <w:t>*External microphone (optional, but recommended)</w:t>
      </w:r>
    </w:p>
    <w:p w:rsidR="00592D7A" w:rsidRDefault="00592D7A" w:rsidP="00592D7A">
      <w:pPr>
        <w:pStyle w:val="NoSpacing"/>
      </w:pPr>
    </w:p>
    <w:p w:rsidR="00907B10" w:rsidRDefault="00907B10" w:rsidP="00592D7A">
      <w:pPr>
        <w:pStyle w:val="NoSpacing"/>
        <w:rPr>
          <w:rFonts w:ascii="Verdana" w:hAnsi="Verdana"/>
        </w:rPr>
      </w:pPr>
      <w:r>
        <w:rPr>
          <w:rFonts w:ascii="Verdana" w:hAnsi="Verdana"/>
          <w:b/>
          <w:bCs/>
        </w:rPr>
        <w:t>Online Resources</w:t>
      </w:r>
      <w:r>
        <w:rPr>
          <w:rFonts w:ascii="Verdana" w:hAnsi="Verdana"/>
          <w:b/>
          <w:bCs/>
        </w:rPr>
        <w:br/>
      </w:r>
      <w:r>
        <w:rPr>
          <w:rFonts w:ascii="Verdana" w:hAnsi="Verdana"/>
          <w:b/>
          <w:bCs/>
        </w:rPr>
        <w:br/>
      </w:r>
      <w:r w:rsidRPr="00907B10">
        <w:rPr>
          <w:rFonts w:ascii="Verdana" w:hAnsi="Verdana"/>
          <w:u w:val="single"/>
        </w:rPr>
        <w:t>Voice Thread</w:t>
      </w:r>
      <w:r>
        <w:rPr>
          <w:rFonts w:ascii="Verdana" w:hAnsi="Verdana"/>
        </w:rPr>
        <w:br/>
        <w:t>http://voicethread.com/</w:t>
      </w:r>
      <w:r>
        <w:rPr>
          <w:rFonts w:ascii="Verdana" w:hAnsi="Verdana"/>
        </w:rPr>
        <w:br/>
        <w:t>Voice Thread is a web-based slide</w:t>
      </w:r>
      <w:r w:rsidR="00310A72">
        <w:rPr>
          <w:rFonts w:ascii="Verdana" w:hAnsi="Verdana"/>
        </w:rPr>
        <w:t>s</w:t>
      </w:r>
      <w:r>
        <w:rPr>
          <w:rFonts w:ascii="Verdana" w:hAnsi="Verdana"/>
        </w:rPr>
        <w:t>how that allows users to easily add audio commentary to images.  Voice Thread makes it very simple to add audio narration to slide images, as well as draw and embellish slides.  Once online, other classmates and Voice Thread users can also add their own audio or text commentary to the slide show as well.</w:t>
      </w:r>
      <w:r>
        <w:rPr>
          <w:rFonts w:ascii="Verdana" w:hAnsi="Verdana"/>
        </w:rPr>
        <w:br/>
        <w:t xml:space="preserve">To create a Voice Thread, you will need to create an account, which is free. </w:t>
      </w:r>
      <w:r>
        <w:rPr>
          <w:rFonts w:ascii="Verdana" w:hAnsi="Verdana"/>
        </w:rPr>
        <w:br/>
      </w:r>
      <w:r>
        <w:rPr>
          <w:rFonts w:ascii="Verdana" w:hAnsi="Verdana"/>
        </w:rPr>
        <w:br/>
      </w:r>
      <w:r>
        <w:rPr>
          <w:rFonts w:ascii="Verdana" w:hAnsi="Verdana"/>
          <w:b/>
          <w:bCs/>
        </w:rPr>
        <w:t>Software</w:t>
      </w:r>
      <w:r>
        <w:rPr>
          <w:rFonts w:ascii="Verdana" w:hAnsi="Verdana"/>
        </w:rPr>
        <w:br/>
      </w:r>
      <w:r w:rsidRPr="00907B10">
        <w:rPr>
          <w:rFonts w:ascii="Verdana" w:hAnsi="Verdana"/>
          <w:u w:val="single"/>
        </w:rPr>
        <w:t>Microsoft PowerPoint</w:t>
      </w:r>
      <w:r w:rsidRPr="00907B10">
        <w:rPr>
          <w:rFonts w:ascii="Verdana" w:hAnsi="Verdana"/>
          <w:u w:val="single"/>
        </w:rPr>
        <w:br/>
      </w:r>
      <w:r>
        <w:rPr>
          <w:rFonts w:ascii="Verdana" w:hAnsi="Verdana"/>
        </w:rPr>
        <w:t xml:space="preserve">PowerPoint is popular slide and presentation creating software. </w:t>
      </w:r>
      <w:proofErr w:type="gramStart"/>
      <w:r>
        <w:rPr>
          <w:rFonts w:ascii="Verdana" w:hAnsi="Verdana"/>
        </w:rPr>
        <w:t>Available for both Mac and PC.</w:t>
      </w:r>
      <w:proofErr w:type="gramEnd"/>
      <w:r>
        <w:rPr>
          <w:rFonts w:ascii="Verdana" w:hAnsi="Verdana"/>
        </w:rPr>
        <w:t xml:space="preserve"> Students can add audio using </w:t>
      </w:r>
      <w:proofErr w:type="spellStart"/>
      <w:r>
        <w:rPr>
          <w:rFonts w:ascii="Verdana" w:hAnsi="Verdana"/>
        </w:rPr>
        <w:t>Powerpoint</w:t>
      </w:r>
      <w:proofErr w:type="spellEnd"/>
      <w:r>
        <w:rPr>
          <w:rFonts w:ascii="Verdana" w:hAnsi="Verdana"/>
        </w:rPr>
        <w:t xml:space="preserve"> or have their location descriptions typed in text.</w:t>
      </w:r>
    </w:p>
    <w:p w:rsidR="00907B10" w:rsidRDefault="00907B10" w:rsidP="00592D7A">
      <w:pPr>
        <w:pStyle w:val="NoSpacing"/>
        <w:rPr>
          <w:rFonts w:ascii="Verdana" w:hAnsi="Verdana"/>
        </w:rPr>
      </w:pPr>
    </w:p>
    <w:p w:rsidR="00453E1D" w:rsidRDefault="00907B10" w:rsidP="00592D7A">
      <w:pPr>
        <w:pStyle w:val="NoSpacing"/>
        <w:rPr>
          <w:rFonts w:ascii="Verdana" w:hAnsi="Verdana"/>
        </w:rPr>
      </w:pPr>
      <w:r w:rsidRPr="00907B10">
        <w:rPr>
          <w:rFonts w:ascii="Verdana" w:hAnsi="Verdana"/>
          <w:u w:val="single"/>
        </w:rPr>
        <w:t xml:space="preserve">Microsoft </w:t>
      </w:r>
      <w:proofErr w:type="spellStart"/>
      <w:r w:rsidRPr="00907B10">
        <w:rPr>
          <w:rFonts w:ascii="Verdana" w:hAnsi="Verdana"/>
          <w:u w:val="single"/>
        </w:rPr>
        <w:t>Photostory</w:t>
      </w:r>
      <w:proofErr w:type="spellEnd"/>
      <w:r w:rsidRPr="00907B10">
        <w:rPr>
          <w:rFonts w:ascii="Verdana" w:hAnsi="Verdana"/>
          <w:u w:val="single"/>
        </w:rPr>
        <w:t xml:space="preserve"> 3</w:t>
      </w:r>
      <w:r w:rsidRPr="00907B10">
        <w:rPr>
          <w:rFonts w:ascii="Verdana" w:hAnsi="Verdana"/>
          <w:u w:val="single"/>
        </w:rPr>
        <w:br/>
      </w:r>
      <w:r>
        <w:rPr>
          <w:rFonts w:ascii="Verdana" w:hAnsi="Verdana"/>
        </w:rPr>
        <w:t xml:space="preserve">A free photo slide show creating software that includes special effects, soundtracks and personalize your stories with titles and captions.  </w:t>
      </w:r>
      <w:proofErr w:type="gramStart"/>
      <w:r>
        <w:rPr>
          <w:rFonts w:ascii="Verdana" w:hAnsi="Verdana"/>
        </w:rPr>
        <w:t>Available for PC computers.</w:t>
      </w:r>
      <w:proofErr w:type="gramEnd"/>
      <w:r>
        <w:rPr>
          <w:rFonts w:ascii="Verdana" w:hAnsi="Verdana"/>
        </w:rPr>
        <w:br/>
        <w:t xml:space="preserve">Download </w:t>
      </w:r>
      <w:proofErr w:type="spellStart"/>
      <w:r>
        <w:rPr>
          <w:rFonts w:ascii="Verdana" w:hAnsi="Verdana"/>
        </w:rPr>
        <w:t>Photostory</w:t>
      </w:r>
      <w:proofErr w:type="spellEnd"/>
      <w:r>
        <w:rPr>
          <w:rFonts w:ascii="Verdana" w:hAnsi="Verdana"/>
        </w:rPr>
        <w:t xml:space="preserve"> for free:</w:t>
      </w:r>
      <w:r>
        <w:rPr>
          <w:rFonts w:ascii="Verdana" w:hAnsi="Verdana"/>
        </w:rPr>
        <w:br/>
        <w:t>http://www.microsoft.com/windowsxp/using/digitalphotography/photostory/default.mspx</w:t>
      </w:r>
      <w:r>
        <w:rPr>
          <w:rFonts w:ascii="Verdana" w:hAnsi="Verdana"/>
        </w:rPr>
        <w:br/>
      </w:r>
      <w:r>
        <w:rPr>
          <w:rFonts w:ascii="Verdana" w:hAnsi="Verdana"/>
        </w:rPr>
        <w:br/>
      </w:r>
      <w:r w:rsidRPr="00907B10">
        <w:rPr>
          <w:rFonts w:ascii="Verdana" w:hAnsi="Verdana"/>
          <w:u w:val="single"/>
        </w:rPr>
        <w:t>Comic Life</w:t>
      </w:r>
      <w:r w:rsidRPr="00907B10">
        <w:rPr>
          <w:rFonts w:ascii="Verdana" w:hAnsi="Verdana"/>
          <w:u w:val="single"/>
        </w:rPr>
        <w:br/>
      </w:r>
      <w:r>
        <w:rPr>
          <w:rFonts w:ascii="Verdana" w:hAnsi="Verdana"/>
        </w:rPr>
        <w:t xml:space="preserve">Comic Life allows users to create comic strips using photos and allows users to add captions, voice bubbles and other comic effects. Comics can then be saved as images or as PDFs.  </w:t>
      </w:r>
      <w:proofErr w:type="gramStart"/>
      <w:r>
        <w:rPr>
          <w:rFonts w:ascii="Verdana" w:hAnsi="Verdana"/>
        </w:rPr>
        <w:t>Currently only available for Macs.</w:t>
      </w:r>
      <w:proofErr w:type="gramEnd"/>
      <w:r>
        <w:rPr>
          <w:rFonts w:ascii="Verdana" w:hAnsi="Verdana"/>
        </w:rPr>
        <w:br/>
        <w:t xml:space="preserve">                                  </w:t>
      </w:r>
      <w:r>
        <w:rPr>
          <w:rFonts w:ascii="Verdana" w:hAnsi="Verdana"/>
        </w:rPr>
        <w:br/>
      </w:r>
      <w:proofErr w:type="spellStart"/>
      <w:proofErr w:type="gramStart"/>
      <w:r w:rsidRPr="00907B10">
        <w:rPr>
          <w:rFonts w:ascii="Verdana" w:hAnsi="Verdana"/>
          <w:u w:val="single"/>
        </w:rPr>
        <w:t>iMovie</w:t>
      </w:r>
      <w:proofErr w:type="spellEnd"/>
      <w:proofErr w:type="gramEnd"/>
      <w:r w:rsidRPr="00907B10">
        <w:rPr>
          <w:rFonts w:ascii="Verdana" w:hAnsi="Verdana"/>
          <w:u w:val="single"/>
        </w:rPr>
        <w:br/>
      </w:r>
      <w:r>
        <w:rPr>
          <w:rFonts w:ascii="Verdana" w:hAnsi="Verdana"/>
        </w:rPr>
        <w:t xml:space="preserve">Apple's movie editing software that comes installed on Macs with OSX.  </w:t>
      </w:r>
      <w:proofErr w:type="spellStart"/>
      <w:proofErr w:type="gramStart"/>
      <w:r>
        <w:rPr>
          <w:rFonts w:ascii="Verdana" w:hAnsi="Verdana"/>
        </w:rPr>
        <w:t>iMovie</w:t>
      </w:r>
      <w:proofErr w:type="spellEnd"/>
      <w:proofErr w:type="gramEnd"/>
      <w:r>
        <w:rPr>
          <w:rFonts w:ascii="Verdana" w:hAnsi="Verdana"/>
        </w:rPr>
        <w:t xml:space="preserve"> is easy for users with no movie editing experience.  </w:t>
      </w:r>
      <w:proofErr w:type="gramStart"/>
      <w:r>
        <w:rPr>
          <w:rFonts w:ascii="Verdana" w:hAnsi="Verdana"/>
        </w:rPr>
        <w:t>Available only on Mac.</w:t>
      </w:r>
      <w:proofErr w:type="gramEnd"/>
      <w:r>
        <w:rPr>
          <w:rFonts w:ascii="Verdana" w:hAnsi="Verdana"/>
        </w:rPr>
        <w:br/>
      </w:r>
      <w:r>
        <w:rPr>
          <w:rFonts w:ascii="Verdana" w:hAnsi="Verdana"/>
        </w:rPr>
        <w:br/>
      </w:r>
      <w:r w:rsidRPr="00907B10">
        <w:rPr>
          <w:rFonts w:ascii="Verdana" w:hAnsi="Verdana"/>
          <w:u w:val="single"/>
        </w:rPr>
        <w:t>Adobe</w:t>
      </w:r>
      <w:r w:rsidRPr="00907B10">
        <w:rPr>
          <w:rFonts w:ascii="Verdana" w:hAnsi="Verdana"/>
          <w:u w:val="single"/>
        </w:rPr>
        <w:br/>
      </w:r>
      <w:r>
        <w:rPr>
          <w:rFonts w:ascii="Verdana" w:hAnsi="Verdana"/>
        </w:rPr>
        <w:t xml:space="preserve">Adobe Premiere Elements- Adobe's basic video creating/editing software.  </w:t>
      </w:r>
      <w:proofErr w:type="gramStart"/>
      <w:r>
        <w:rPr>
          <w:rFonts w:ascii="Verdana" w:hAnsi="Verdana"/>
        </w:rPr>
        <w:t>Only available for PC.</w:t>
      </w:r>
      <w:proofErr w:type="gramEnd"/>
      <w:r>
        <w:rPr>
          <w:rFonts w:ascii="Verdana" w:hAnsi="Verdana"/>
        </w:rPr>
        <w:br/>
      </w:r>
      <w:r>
        <w:rPr>
          <w:rFonts w:ascii="Verdana" w:hAnsi="Verdana"/>
        </w:rPr>
        <w:br/>
      </w:r>
      <w:proofErr w:type="spellStart"/>
      <w:r w:rsidRPr="00907B10">
        <w:rPr>
          <w:rFonts w:ascii="Verdana" w:hAnsi="Verdana"/>
          <w:u w:val="single"/>
        </w:rPr>
        <w:t>MovieMaker</w:t>
      </w:r>
      <w:proofErr w:type="spellEnd"/>
      <w:r>
        <w:rPr>
          <w:rFonts w:ascii="Verdana" w:hAnsi="Verdana"/>
        </w:rPr>
        <w:br/>
        <w:t xml:space="preserve">Windows Movie Maker is </w:t>
      </w:r>
      <w:proofErr w:type="gramStart"/>
      <w:r>
        <w:rPr>
          <w:rFonts w:ascii="Verdana" w:hAnsi="Verdana"/>
        </w:rPr>
        <w:t>a video</w:t>
      </w:r>
      <w:proofErr w:type="gramEnd"/>
      <w:r>
        <w:rPr>
          <w:rFonts w:ascii="Verdana" w:hAnsi="Verdana"/>
        </w:rPr>
        <w:t xml:space="preserve"> creating/editing software that is included in recent versions of Microsoft Window.</w:t>
      </w:r>
    </w:p>
    <w:p w:rsidR="00453E1D" w:rsidRDefault="00453E1D">
      <w:pPr>
        <w:rPr>
          <w:rFonts w:ascii="Verdana" w:hAnsi="Verdana"/>
        </w:rPr>
      </w:pPr>
      <w:r>
        <w:rPr>
          <w:rFonts w:ascii="Verdana" w:hAnsi="Verdana"/>
        </w:rPr>
        <w:br w:type="page"/>
      </w:r>
    </w:p>
    <w:p w:rsidR="00453E1D" w:rsidRDefault="00453E1D" w:rsidP="00453E1D">
      <w:pPr>
        <w:rPr>
          <w:b/>
          <w:u w:val="single"/>
        </w:rPr>
      </w:pPr>
      <w:r>
        <w:rPr>
          <w:b/>
          <w:u w:val="single"/>
        </w:rPr>
        <w:t>Pompeian b</w:t>
      </w:r>
      <w:r w:rsidRPr="004F05B9">
        <w:rPr>
          <w:b/>
          <w:u w:val="single"/>
        </w:rPr>
        <w:t>uildings about which you can create presentations:</w:t>
      </w:r>
    </w:p>
    <w:p w:rsidR="00453E1D" w:rsidRDefault="00453E1D" w:rsidP="00453E1D">
      <w:pPr>
        <w:pStyle w:val="ListParagraph"/>
        <w:numPr>
          <w:ilvl w:val="0"/>
          <w:numId w:val="5"/>
        </w:numPr>
      </w:pPr>
      <w:proofErr w:type="spellStart"/>
      <w:r>
        <w:t>Eumachia</w:t>
      </w:r>
      <w:proofErr w:type="spellEnd"/>
    </w:p>
    <w:p w:rsidR="00453E1D" w:rsidRDefault="00453E1D" w:rsidP="00453E1D">
      <w:pPr>
        <w:pStyle w:val="ListParagraph"/>
        <w:numPr>
          <w:ilvl w:val="0"/>
          <w:numId w:val="5"/>
        </w:numPr>
      </w:pPr>
      <w:proofErr w:type="spellStart"/>
      <w:r>
        <w:t>Macellum</w:t>
      </w:r>
      <w:proofErr w:type="spellEnd"/>
    </w:p>
    <w:p w:rsidR="00453E1D" w:rsidRDefault="00453E1D" w:rsidP="00453E1D">
      <w:pPr>
        <w:pStyle w:val="ListParagraph"/>
        <w:numPr>
          <w:ilvl w:val="0"/>
          <w:numId w:val="5"/>
        </w:numPr>
      </w:pPr>
      <w:r>
        <w:t xml:space="preserve">Public </w:t>
      </w:r>
      <w:proofErr w:type="spellStart"/>
      <w:r>
        <w:t>Lares</w:t>
      </w:r>
      <w:proofErr w:type="spellEnd"/>
    </w:p>
    <w:p w:rsidR="00453E1D" w:rsidRDefault="00453E1D" w:rsidP="00453E1D">
      <w:pPr>
        <w:pStyle w:val="ListParagraph"/>
        <w:numPr>
          <w:ilvl w:val="0"/>
          <w:numId w:val="5"/>
        </w:numPr>
      </w:pPr>
      <w:r>
        <w:t>Temple of Vespasian</w:t>
      </w:r>
    </w:p>
    <w:p w:rsidR="00453E1D" w:rsidRDefault="00453E1D" w:rsidP="00453E1D">
      <w:pPr>
        <w:pStyle w:val="ListParagraph"/>
        <w:numPr>
          <w:ilvl w:val="0"/>
          <w:numId w:val="5"/>
        </w:numPr>
      </w:pPr>
      <w:r>
        <w:t>Temple of Apollo</w:t>
      </w:r>
    </w:p>
    <w:p w:rsidR="00453E1D" w:rsidRDefault="00453E1D" w:rsidP="00453E1D">
      <w:pPr>
        <w:pStyle w:val="ListParagraph"/>
        <w:numPr>
          <w:ilvl w:val="0"/>
          <w:numId w:val="5"/>
        </w:numPr>
      </w:pPr>
      <w:r>
        <w:t>The Portico of the Forum (and the Forum itself)</w:t>
      </w:r>
    </w:p>
    <w:p w:rsidR="00453E1D" w:rsidRDefault="00453E1D" w:rsidP="00453E1D">
      <w:pPr>
        <w:pStyle w:val="ListParagraph"/>
        <w:numPr>
          <w:ilvl w:val="0"/>
          <w:numId w:val="5"/>
        </w:numPr>
      </w:pPr>
      <w:r>
        <w:t>The Temple of Jupiter</w:t>
      </w:r>
    </w:p>
    <w:p w:rsidR="00453E1D" w:rsidRDefault="00453E1D" w:rsidP="00453E1D">
      <w:pPr>
        <w:pStyle w:val="ListParagraph"/>
        <w:numPr>
          <w:ilvl w:val="0"/>
          <w:numId w:val="5"/>
        </w:numPr>
      </w:pPr>
      <w:r>
        <w:t>The Basilica</w:t>
      </w:r>
    </w:p>
    <w:p w:rsidR="00453E1D" w:rsidRDefault="00453E1D" w:rsidP="00453E1D">
      <w:pPr>
        <w:pStyle w:val="ListParagraph"/>
        <w:numPr>
          <w:ilvl w:val="0"/>
          <w:numId w:val="5"/>
        </w:numPr>
      </w:pPr>
      <w:r>
        <w:t>The Public Baths</w:t>
      </w:r>
    </w:p>
    <w:p w:rsidR="00453E1D" w:rsidRDefault="00453E1D" w:rsidP="00453E1D">
      <w:pPr>
        <w:pStyle w:val="ListParagraph"/>
        <w:numPr>
          <w:ilvl w:val="0"/>
          <w:numId w:val="5"/>
        </w:numPr>
      </w:pPr>
      <w:r>
        <w:t>The Theatre and Odeon</w:t>
      </w:r>
    </w:p>
    <w:p w:rsidR="00453E1D" w:rsidRDefault="00453E1D" w:rsidP="00453E1D">
      <w:pPr>
        <w:pStyle w:val="ListParagraph"/>
        <w:numPr>
          <w:ilvl w:val="0"/>
          <w:numId w:val="5"/>
        </w:numPr>
      </w:pPr>
      <w:r>
        <w:t>The Amphitheatre</w:t>
      </w:r>
    </w:p>
    <w:p w:rsidR="00453E1D" w:rsidRDefault="00453E1D" w:rsidP="00453E1D">
      <w:pPr>
        <w:pStyle w:val="ListParagraph"/>
        <w:numPr>
          <w:ilvl w:val="0"/>
          <w:numId w:val="5"/>
        </w:numPr>
      </w:pPr>
      <w:r>
        <w:t>The Necropolis</w:t>
      </w:r>
    </w:p>
    <w:p w:rsidR="00453E1D" w:rsidRDefault="00453E1D" w:rsidP="00453E1D">
      <w:pPr>
        <w:pStyle w:val="ListParagraph"/>
        <w:numPr>
          <w:ilvl w:val="0"/>
          <w:numId w:val="5"/>
        </w:numPr>
      </w:pPr>
      <w:r>
        <w:t xml:space="preserve">The </w:t>
      </w:r>
      <w:proofErr w:type="spellStart"/>
      <w:r>
        <w:t>Lupinar</w:t>
      </w:r>
      <w:proofErr w:type="spellEnd"/>
    </w:p>
    <w:p w:rsidR="00453E1D" w:rsidRDefault="00453E1D" w:rsidP="00453E1D">
      <w:pPr>
        <w:pStyle w:val="ListParagraph"/>
        <w:numPr>
          <w:ilvl w:val="0"/>
          <w:numId w:val="5"/>
        </w:numPr>
      </w:pPr>
      <w:r>
        <w:t>The Temple of Isis</w:t>
      </w:r>
    </w:p>
    <w:p w:rsidR="00453E1D" w:rsidRDefault="00453E1D" w:rsidP="00453E1D">
      <w:pPr>
        <w:pStyle w:val="ListParagraph"/>
        <w:numPr>
          <w:ilvl w:val="0"/>
          <w:numId w:val="5"/>
        </w:numPr>
      </w:pPr>
      <w:r>
        <w:t xml:space="preserve">The House of the </w:t>
      </w:r>
      <w:proofErr w:type="spellStart"/>
      <w:r>
        <w:t>Vetii</w:t>
      </w:r>
      <w:proofErr w:type="spellEnd"/>
    </w:p>
    <w:p w:rsidR="00453E1D" w:rsidRDefault="00453E1D" w:rsidP="00453E1D">
      <w:pPr>
        <w:pStyle w:val="ListParagraph"/>
        <w:numPr>
          <w:ilvl w:val="0"/>
          <w:numId w:val="5"/>
        </w:numPr>
      </w:pPr>
      <w:r>
        <w:t>The House of the Tragic Poet</w:t>
      </w:r>
    </w:p>
    <w:p w:rsidR="00453E1D" w:rsidRDefault="00453E1D" w:rsidP="00453E1D">
      <w:pPr>
        <w:pStyle w:val="ListParagraph"/>
        <w:numPr>
          <w:ilvl w:val="0"/>
          <w:numId w:val="5"/>
        </w:numPr>
      </w:pPr>
      <w:r>
        <w:t>The House of the Faun</w:t>
      </w:r>
    </w:p>
    <w:p w:rsidR="00453E1D" w:rsidRDefault="00453E1D" w:rsidP="00453E1D">
      <w:pPr>
        <w:pStyle w:val="ListParagraph"/>
        <w:numPr>
          <w:ilvl w:val="0"/>
          <w:numId w:val="5"/>
        </w:numPr>
      </w:pPr>
      <w:r>
        <w:t>The House of Julia Felix</w:t>
      </w:r>
    </w:p>
    <w:p w:rsidR="00907B10" w:rsidRDefault="00907B10" w:rsidP="00592D7A">
      <w:pPr>
        <w:pStyle w:val="NoSpacing"/>
      </w:pPr>
    </w:p>
    <w:sectPr w:rsidR="00907B10" w:rsidSect="00907B10">
      <w:headerReference w:type="default" r:id="rId7"/>
      <w:footerReference w:type="default" r:id="rId8"/>
      <w:pgSz w:w="12240" w:h="15840"/>
      <w:pgMar w:top="720" w:right="720" w:bottom="720"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6D2" w:rsidRDefault="007B46D2" w:rsidP="00F70275">
      <w:pPr>
        <w:spacing w:after="0" w:line="240" w:lineRule="auto"/>
      </w:pPr>
      <w:r>
        <w:separator/>
      </w:r>
    </w:p>
  </w:endnote>
  <w:endnote w:type="continuationSeparator" w:id="0">
    <w:p w:rsidR="007B46D2" w:rsidRDefault="007B46D2" w:rsidP="00F70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179239"/>
      <w:docPartObj>
        <w:docPartGallery w:val="Page Numbers (Bottom of Page)"/>
        <w:docPartUnique/>
      </w:docPartObj>
    </w:sdtPr>
    <w:sdtContent>
      <w:p w:rsidR="00453E1D" w:rsidRDefault="00996F34">
        <w:pPr>
          <w:pStyle w:val="Footer"/>
          <w:jc w:val="center"/>
        </w:pPr>
        <w:fldSimple w:instr=" PAGE   \* MERGEFORMAT ">
          <w:r w:rsidR="00210320">
            <w:rPr>
              <w:noProof/>
            </w:rPr>
            <w:t>1</w:t>
          </w:r>
        </w:fldSimple>
      </w:p>
    </w:sdtContent>
  </w:sdt>
  <w:p w:rsidR="00453E1D" w:rsidRDefault="00453E1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6D2" w:rsidRDefault="007B46D2" w:rsidP="00F70275">
      <w:pPr>
        <w:spacing w:after="0" w:line="240" w:lineRule="auto"/>
      </w:pPr>
      <w:r>
        <w:separator/>
      </w:r>
    </w:p>
  </w:footnote>
  <w:footnote w:type="continuationSeparator" w:id="0">
    <w:p w:rsidR="007B46D2" w:rsidRDefault="007B46D2" w:rsidP="00F7027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75" w:rsidRDefault="00F70275">
    <w:pPr>
      <w:pStyle w:val="Header"/>
    </w:pPr>
    <w:r>
      <w:t>Digital Site Report</w:t>
    </w:r>
    <w:r w:rsidR="006C4638">
      <w:t>—Pompeii</w:t>
    </w:r>
    <w:r w:rsidR="00210320">
      <w:t>—Extra Credit</w:t>
    </w:r>
  </w:p>
  <w:p w:rsidR="008E3DD0" w:rsidRDefault="008E3DD0">
    <w:pPr>
      <w:pStyle w:val="Header"/>
    </w:pPr>
    <w:r>
      <w:t xml:space="preserve">To be </w:t>
    </w:r>
    <w:r w:rsidR="00210320">
      <w:t>posted</w:t>
    </w:r>
    <w:r w:rsidR="00B762A3">
      <w:t xml:space="preserve"> to </w:t>
    </w:r>
    <w:r w:rsidR="00210320">
      <w:t>the Wiki</w:t>
    </w:r>
    <w:r>
      <w:t xml:space="preserve"> no later than </w:t>
    </w:r>
    <w:r w:rsidR="00210320">
      <w:t>11</w:t>
    </w:r>
    <w:r>
      <w:t xml:space="preserve"> </w:t>
    </w:r>
    <w:r w:rsidR="00210320">
      <w:t>May</w:t>
    </w:r>
    <w:r>
      <w:t xml:space="preserve"> 2011</w:t>
    </w:r>
  </w:p>
  <w:p w:rsidR="008E3DD0" w:rsidRDefault="008E3DD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162"/>
    <w:multiLevelType w:val="hybridMultilevel"/>
    <w:tmpl w:val="33025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26A0A"/>
    <w:multiLevelType w:val="hybridMultilevel"/>
    <w:tmpl w:val="6C1AC142"/>
    <w:lvl w:ilvl="0" w:tplc="04302922">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A62EA8"/>
    <w:multiLevelType w:val="multilevel"/>
    <w:tmpl w:val="1FBA9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A7609"/>
    <w:multiLevelType w:val="hybridMultilevel"/>
    <w:tmpl w:val="C2886970"/>
    <w:lvl w:ilvl="0" w:tplc="5478D116">
      <w:start w:val="13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03D80"/>
    <w:multiLevelType w:val="hybridMultilevel"/>
    <w:tmpl w:val="40CE9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2D7A"/>
    <w:rsid w:val="000A4D83"/>
    <w:rsid w:val="000F77FD"/>
    <w:rsid w:val="001A4F8B"/>
    <w:rsid w:val="001B4B07"/>
    <w:rsid w:val="00210320"/>
    <w:rsid w:val="002239FC"/>
    <w:rsid w:val="00310A72"/>
    <w:rsid w:val="003C29CE"/>
    <w:rsid w:val="00416787"/>
    <w:rsid w:val="00453E1D"/>
    <w:rsid w:val="00455AE6"/>
    <w:rsid w:val="004818B8"/>
    <w:rsid w:val="004852C9"/>
    <w:rsid w:val="00490A08"/>
    <w:rsid w:val="004E38E2"/>
    <w:rsid w:val="00553A5C"/>
    <w:rsid w:val="00592D7A"/>
    <w:rsid w:val="006C4638"/>
    <w:rsid w:val="0074634F"/>
    <w:rsid w:val="007B46D2"/>
    <w:rsid w:val="007D42EE"/>
    <w:rsid w:val="00856A28"/>
    <w:rsid w:val="00862ADA"/>
    <w:rsid w:val="008E3DD0"/>
    <w:rsid w:val="008F2316"/>
    <w:rsid w:val="009021F7"/>
    <w:rsid w:val="00907B10"/>
    <w:rsid w:val="00996F34"/>
    <w:rsid w:val="00A75982"/>
    <w:rsid w:val="00B762A3"/>
    <w:rsid w:val="00C96372"/>
    <w:rsid w:val="00CA6467"/>
    <w:rsid w:val="00D40AE8"/>
    <w:rsid w:val="00D97206"/>
    <w:rsid w:val="00F70275"/>
    <w:rsid w:val="00FC4E30"/>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CE"/>
  </w:style>
  <w:style w:type="paragraph" w:styleId="Heading2">
    <w:name w:val="heading 2"/>
    <w:basedOn w:val="Normal"/>
    <w:link w:val="Heading2Char"/>
    <w:uiPriority w:val="9"/>
    <w:qFormat/>
    <w:rsid w:val="00907B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592D7A"/>
    <w:pPr>
      <w:spacing w:after="0" w:line="240" w:lineRule="auto"/>
    </w:pPr>
  </w:style>
  <w:style w:type="paragraph" w:styleId="Header">
    <w:name w:val="header"/>
    <w:basedOn w:val="Normal"/>
    <w:link w:val="HeaderChar"/>
    <w:uiPriority w:val="99"/>
    <w:semiHidden/>
    <w:unhideWhenUsed/>
    <w:rsid w:val="00F702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0275"/>
  </w:style>
  <w:style w:type="paragraph" w:styleId="Footer">
    <w:name w:val="footer"/>
    <w:basedOn w:val="Normal"/>
    <w:link w:val="FooterChar"/>
    <w:uiPriority w:val="99"/>
    <w:unhideWhenUsed/>
    <w:rsid w:val="00F70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275"/>
  </w:style>
  <w:style w:type="character" w:customStyle="1" w:styleId="Heading2Char">
    <w:name w:val="Heading 2 Char"/>
    <w:basedOn w:val="DefaultParagraphFont"/>
    <w:link w:val="Heading2"/>
    <w:uiPriority w:val="9"/>
    <w:rsid w:val="00907B1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53E1D"/>
    <w:rPr>
      <w:color w:val="0000FF" w:themeColor="hyperlink"/>
      <w:u w:val="single"/>
    </w:rPr>
  </w:style>
  <w:style w:type="paragraph" w:styleId="ListParagraph">
    <w:name w:val="List Paragraph"/>
    <w:basedOn w:val="Normal"/>
    <w:uiPriority w:val="34"/>
    <w:qFormat/>
    <w:rsid w:val="00453E1D"/>
    <w:pPr>
      <w:ind w:left="720"/>
      <w:contextualSpacing/>
    </w:pPr>
  </w:style>
</w:styles>
</file>

<file path=word/webSettings.xml><?xml version="1.0" encoding="utf-8"?>
<w:webSettings xmlns:r="http://schemas.openxmlformats.org/officeDocument/2006/relationships" xmlns:w="http://schemas.openxmlformats.org/wordprocessingml/2006/main">
  <w:divs>
    <w:div w:id="12799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6031</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Test User</cp:lastModifiedBy>
  <cp:revision>2</cp:revision>
  <dcterms:created xsi:type="dcterms:W3CDTF">2011-04-15T17:02:00Z</dcterms:created>
  <dcterms:modified xsi:type="dcterms:W3CDTF">2011-04-15T17:02:00Z</dcterms:modified>
</cp:coreProperties>
</file>