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9BA" w:rsidRDefault="0023452B" w:rsidP="006159BA">
      <w:pPr>
        <w:pStyle w:val="NoSpacing"/>
        <w:jc w:val="center"/>
        <w:rPr>
          <w:b/>
          <w:sz w:val="32"/>
        </w:rPr>
      </w:pPr>
      <w:r>
        <w:rPr>
          <w:b/>
          <w:sz w:val="32"/>
        </w:rPr>
        <w:t xml:space="preserve">Part 2 - </w:t>
      </w:r>
      <w:r w:rsidR="006159BA" w:rsidRPr="00FA5361">
        <w:rPr>
          <w:b/>
          <w:sz w:val="32"/>
        </w:rPr>
        <w:t>Ecosystems: Diversity within the Biomes</w:t>
      </w:r>
    </w:p>
    <w:p w:rsidR="006159BA" w:rsidRDefault="006159BA" w:rsidP="006159BA">
      <w:pPr>
        <w:pStyle w:val="NoSpacing"/>
      </w:pPr>
    </w:p>
    <w:p w:rsidR="006159BA" w:rsidRPr="00860B21" w:rsidRDefault="006159BA" w:rsidP="006159BA">
      <w:pPr>
        <w:rPr>
          <w:b/>
          <w:u w:val="single"/>
        </w:rPr>
      </w:pPr>
      <w:bookmarkStart w:id="0" w:name="_GoBack"/>
      <w:bookmarkEnd w:id="0"/>
      <w:r w:rsidRPr="00860B21">
        <w:rPr>
          <w:b/>
          <w:u w:val="single"/>
        </w:rPr>
        <w:t>Hierarchy:</w:t>
      </w:r>
    </w:p>
    <w:p w:rsidR="006159BA" w:rsidRDefault="006159BA" w:rsidP="006159BA">
      <w:pPr>
        <w:pStyle w:val="NoSpacing"/>
      </w:pPr>
    </w:p>
    <w:p w:rsidR="006159BA" w:rsidRDefault="006159BA" w:rsidP="006159BA">
      <w:pPr>
        <w:pStyle w:val="NoSpacing"/>
      </w:pPr>
    </w:p>
    <w:p w:rsidR="006159BA" w:rsidRDefault="006159BA" w:rsidP="006159BA">
      <w:pPr>
        <w:pStyle w:val="NoSpacing"/>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-1905</wp:posOffset>
            </wp:positionV>
            <wp:extent cx="1776730" cy="957580"/>
            <wp:effectExtent l="0" t="0" r="0" b="0"/>
            <wp:wrapSquare wrapText="bothSides"/>
            <wp:docPr id="3" name="Picture 3" descr="C:\Documents and Settings\Administrator\Local Settings\Temporary Internet Files\Content.IE5\4XX2HCZS\MC9004355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Local Settings\Temporary Internet Files\Content.IE5\4XX2HCZS\MC900435570[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6730" cy="957580"/>
                    </a:xfrm>
                    <a:prstGeom prst="rect">
                      <a:avLst/>
                    </a:prstGeom>
                    <a:noFill/>
                    <a:ln>
                      <a:noFill/>
                    </a:ln>
                  </pic:spPr>
                </pic:pic>
              </a:graphicData>
            </a:graphic>
          </wp:anchor>
        </w:drawing>
      </w:r>
      <w:r>
        <w:t xml:space="preserve">Within each ecosystem, </w:t>
      </w:r>
      <w:r w:rsidRPr="001A2D47">
        <w:rPr>
          <w:highlight w:val="green"/>
        </w:rPr>
        <w:t>individual organisms</w:t>
      </w:r>
      <w:r>
        <w:t xml:space="preserve"> can be found such as a single water lily.</w:t>
      </w:r>
    </w:p>
    <w:p w:rsidR="006159BA" w:rsidRDefault="006159BA" w:rsidP="006159BA">
      <w:pPr>
        <w:pStyle w:val="NoSpacing"/>
      </w:pPr>
    </w:p>
    <w:p w:rsidR="006159BA" w:rsidRDefault="006159BA" w:rsidP="006159BA">
      <w:pPr>
        <w:pStyle w:val="NoSpacing"/>
      </w:pPr>
      <w:r>
        <w:rPr>
          <w:noProof/>
        </w:rPr>
        <w:drawing>
          <wp:anchor distT="0" distB="0" distL="114300" distR="114300" simplePos="0" relativeHeight="251660288" behindDoc="0" locked="0" layoutInCell="1" allowOverlap="1">
            <wp:simplePos x="0" y="0"/>
            <wp:positionH relativeFrom="column">
              <wp:posOffset>2136140</wp:posOffset>
            </wp:positionH>
            <wp:positionV relativeFrom="paragraph">
              <wp:posOffset>19685</wp:posOffset>
            </wp:positionV>
            <wp:extent cx="1811655" cy="1457960"/>
            <wp:effectExtent l="0" t="0" r="0" b="8890"/>
            <wp:wrapSquare wrapText="bothSides"/>
            <wp:docPr id="4" name="Picture 4" descr="C:\Documents and Settings\Administrator\Local Settings\Temporary Internet Files\Content.IE5\2JWN4NRN\MC9003354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Local Settings\Temporary Internet Files\Content.IE5\2JWN4NRN\MC900335436[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1655" cy="1457960"/>
                    </a:xfrm>
                    <a:prstGeom prst="rect">
                      <a:avLst/>
                    </a:prstGeom>
                    <a:noFill/>
                    <a:ln>
                      <a:noFill/>
                    </a:ln>
                  </pic:spPr>
                </pic:pic>
              </a:graphicData>
            </a:graphic>
          </wp:anchor>
        </w:drawing>
      </w:r>
    </w:p>
    <w:p w:rsidR="006159BA" w:rsidRDefault="006159BA" w:rsidP="006159BA">
      <w:pPr>
        <w:pStyle w:val="NoSpacing"/>
      </w:pPr>
    </w:p>
    <w:p w:rsidR="006159BA" w:rsidRDefault="006159BA" w:rsidP="006159BA">
      <w:pPr>
        <w:pStyle w:val="NoSpacing"/>
      </w:pPr>
    </w:p>
    <w:p w:rsidR="006159BA" w:rsidRDefault="006159BA" w:rsidP="006159BA">
      <w:pPr>
        <w:pStyle w:val="NoSpacing"/>
      </w:pPr>
      <w:r>
        <w:t xml:space="preserve">A group of organisms of the same species, living and reproducing together is called a </w:t>
      </w:r>
      <w:r w:rsidRPr="001A2D47">
        <w:rPr>
          <w:highlight w:val="green"/>
        </w:rPr>
        <w:t>population</w:t>
      </w:r>
      <w:r>
        <w:t xml:space="preserve"> such as a pond full of water lilies.</w:t>
      </w:r>
    </w:p>
    <w:p w:rsidR="006159BA" w:rsidRDefault="006159BA" w:rsidP="006159BA">
      <w:pPr>
        <w:pStyle w:val="NoSpacing"/>
      </w:pPr>
      <w:r>
        <w:rPr>
          <w:noProof/>
        </w:rPr>
        <w:drawing>
          <wp:anchor distT="0" distB="0" distL="114300" distR="114300" simplePos="0" relativeHeight="251661312" behindDoc="0" locked="0" layoutInCell="1" allowOverlap="1">
            <wp:simplePos x="0" y="0"/>
            <wp:positionH relativeFrom="column">
              <wp:posOffset>-60960</wp:posOffset>
            </wp:positionH>
            <wp:positionV relativeFrom="paragraph">
              <wp:posOffset>168910</wp:posOffset>
            </wp:positionV>
            <wp:extent cx="1837055" cy="1698625"/>
            <wp:effectExtent l="0" t="0" r="0" b="0"/>
            <wp:wrapSquare wrapText="bothSides"/>
            <wp:docPr id="5" name="Picture 5" descr="C:\Documents and Settings\Administrator\Local Settings\Temporary Internet Files\Content.IE5\66XD2M5T\MC9002035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Local Settings\Temporary Internet Files\Content.IE5\66XD2M5T\MC90020350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7055" cy="1698625"/>
                    </a:xfrm>
                    <a:prstGeom prst="rect">
                      <a:avLst/>
                    </a:prstGeom>
                    <a:noFill/>
                    <a:ln>
                      <a:noFill/>
                    </a:ln>
                  </pic:spPr>
                </pic:pic>
              </a:graphicData>
            </a:graphic>
          </wp:anchor>
        </w:drawing>
      </w:r>
      <w:r>
        <w:t xml:space="preserve"> </w:t>
      </w:r>
    </w:p>
    <w:p w:rsidR="006159BA" w:rsidRDefault="006159BA" w:rsidP="006159BA">
      <w:pPr>
        <w:pStyle w:val="NoSpacing"/>
      </w:pPr>
    </w:p>
    <w:p w:rsidR="006159BA" w:rsidRDefault="006159BA" w:rsidP="006159BA">
      <w:pPr>
        <w:pStyle w:val="NoSpacing"/>
      </w:pPr>
    </w:p>
    <w:p w:rsidR="006159BA" w:rsidRDefault="006159BA" w:rsidP="006159BA">
      <w:pPr>
        <w:pStyle w:val="NoSpacing"/>
      </w:pPr>
    </w:p>
    <w:p w:rsidR="006159BA" w:rsidRDefault="006159BA" w:rsidP="006159BA">
      <w:pPr>
        <w:pStyle w:val="NoSpacing"/>
      </w:pPr>
      <w:r>
        <w:t xml:space="preserve">A </w:t>
      </w:r>
      <w:r w:rsidRPr="001A2D47">
        <w:rPr>
          <w:highlight w:val="green"/>
        </w:rPr>
        <w:t>community</w:t>
      </w:r>
      <w:r>
        <w:t xml:space="preserve"> is made up of several populations that live and interact in the same area. All the different organisms that live in the pond make up the pond community. The pond community might include lilies, cattails, dragonflies, turtles, fish and more </w:t>
      </w:r>
    </w:p>
    <w:p w:rsidR="006159BA" w:rsidRDefault="006159BA" w:rsidP="006159BA">
      <w:pPr>
        <w:pStyle w:val="NoSpacing"/>
      </w:pPr>
    </w:p>
    <w:p w:rsidR="006159BA" w:rsidRDefault="006159BA" w:rsidP="006159BA">
      <w:pPr>
        <w:pStyle w:val="NoSpacing"/>
      </w:pPr>
      <w:r>
        <w:rPr>
          <w:noProof/>
        </w:rPr>
        <w:drawing>
          <wp:anchor distT="0" distB="0" distL="114300" distR="114300" simplePos="0" relativeHeight="251662336" behindDoc="0" locked="0" layoutInCell="1" allowOverlap="1">
            <wp:simplePos x="0" y="0"/>
            <wp:positionH relativeFrom="column">
              <wp:posOffset>2014855</wp:posOffset>
            </wp:positionH>
            <wp:positionV relativeFrom="paragraph">
              <wp:posOffset>132080</wp:posOffset>
            </wp:positionV>
            <wp:extent cx="1819910" cy="1595755"/>
            <wp:effectExtent l="0" t="0" r="8890" b="4445"/>
            <wp:wrapSquare wrapText="bothSides"/>
            <wp:docPr id="7" name="Picture 7" descr="C:\Documents and Settings\Administrator\Local Settings\Temporary Internet Files\Content.IE5\LR5GX0U7\MC90033519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istrator\Local Settings\Temporary Internet Files\Content.IE5\LR5GX0U7\MC900335190[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9910" cy="1595755"/>
                    </a:xfrm>
                    <a:prstGeom prst="rect">
                      <a:avLst/>
                    </a:prstGeom>
                    <a:noFill/>
                    <a:ln>
                      <a:noFill/>
                    </a:ln>
                  </pic:spPr>
                </pic:pic>
              </a:graphicData>
            </a:graphic>
          </wp:anchor>
        </w:drawing>
      </w:r>
    </w:p>
    <w:p w:rsidR="006159BA" w:rsidRDefault="006159BA" w:rsidP="006159BA">
      <w:pPr>
        <w:pStyle w:val="NoSpacing"/>
      </w:pPr>
    </w:p>
    <w:p w:rsidR="006159BA" w:rsidRDefault="006159BA" w:rsidP="006159BA">
      <w:pPr>
        <w:pStyle w:val="NoSpacing"/>
      </w:pPr>
    </w:p>
    <w:p w:rsidR="006159BA" w:rsidRDefault="006159BA" w:rsidP="006159BA">
      <w:pPr>
        <w:pStyle w:val="NoSpacing"/>
      </w:pPr>
      <w:r>
        <w:t xml:space="preserve">An </w:t>
      </w:r>
      <w:r w:rsidRPr="001A2D47">
        <w:rPr>
          <w:highlight w:val="green"/>
        </w:rPr>
        <w:t>ecosystem</w:t>
      </w:r>
      <w:r>
        <w:t xml:space="preserve"> includes the biotic communities and the abiotic factors of the environment that an organism comes from. For example the pond ecosystem includes abiotic factors such as soil, precipitation, temperature, etc. as well as biotic communities that live there such as lilies, fish, insects, and more.    </w:t>
      </w:r>
    </w:p>
    <w:p w:rsidR="006159BA" w:rsidRDefault="006159BA" w:rsidP="006159BA">
      <w:pPr>
        <w:pStyle w:val="NoSpacing"/>
      </w:pPr>
    </w:p>
    <w:p w:rsidR="006159BA" w:rsidRDefault="006159BA" w:rsidP="006159BA">
      <w:pPr>
        <w:pStyle w:val="NoSpacing"/>
      </w:pPr>
    </w:p>
    <w:p w:rsidR="006159BA" w:rsidRDefault="006159BA" w:rsidP="006159BA">
      <w:pPr>
        <w:pStyle w:val="NoSpacing"/>
      </w:pPr>
    </w:p>
    <w:p w:rsidR="006159BA" w:rsidRPr="001658EA" w:rsidRDefault="006159BA" w:rsidP="006159BA">
      <w:pPr>
        <w:pStyle w:val="NoSpacing"/>
        <w:rPr>
          <w:rFonts w:eastAsia="Times New Roman" w:cstheme="minorHAnsi"/>
          <w:color w:val="000000"/>
        </w:rPr>
      </w:pPr>
      <w:r>
        <w:rPr>
          <w:noProof/>
        </w:rPr>
        <w:drawing>
          <wp:anchor distT="0" distB="0" distL="114300" distR="114300" simplePos="0" relativeHeight="251663360" behindDoc="0" locked="0" layoutInCell="1" allowOverlap="1">
            <wp:simplePos x="0" y="0"/>
            <wp:positionH relativeFrom="column">
              <wp:posOffset>-250190</wp:posOffset>
            </wp:positionH>
            <wp:positionV relativeFrom="paragraph">
              <wp:posOffset>635</wp:posOffset>
            </wp:positionV>
            <wp:extent cx="1788160" cy="1733550"/>
            <wp:effectExtent l="0" t="0" r="2540" b="0"/>
            <wp:wrapSquare wrapText="bothSides"/>
            <wp:docPr id="8" name="Picture 8" descr="C:\Documents and Settings\Administrator\Local Settings\Temporary Internet Files\Content.IE5\4XX2HCZS\MC9004385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tor\Local Settings\Temporary Internet Files\Content.IE5\4XX2HCZS\MC900438504[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8160" cy="1733550"/>
                    </a:xfrm>
                    <a:prstGeom prst="rect">
                      <a:avLst/>
                    </a:prstGeom>
                    <a:noFill/>
                    <a:ln>
                      <a:noFill/>
                    </a:ln>
                  </pic:spPr>
                </pic:pic>
              </a:graphicData>
            </a:graphic>
          </wp:anchor>
        </w:drawing>
      </w:r>
      <w:r>
        <w:t xml:space="preserve">We’ve also already pointed out that several ecosystems make up a </w:t>
      </w:r>
      <w:r w:rsidRPr="001A2D47">
        <w:rPr>
          <w:highlight w:val="green"/>
        </w:rPr>
        <w:t>biome</w:t>
      </w:r>
      <w:r>
        <w:t xml:space="preserve"> just as the Great Lakes region is part of the temperate forest biome. Within each ecosystem there are also habitats such as forests, prairies, wetlands, dunes, and more but together it’s all part of the larger biome. The earth is a patch work of many biomes with features based on</w:t>
      </w:r>
      <w:r w:rsidRPr="00E002ED">
        <w:t xml:space="preserve"> </w:t>
      </w:r>
      <w:r>
        <w:t xml:space="preserve">mountain ranges, large bodies of water, and most importantly the distance from the equator. All of these biomes collectively make up the </w:t>
      </w:r>
      <w:r>
        <w:rPr>
          <w:highlight w:val="green"/>
        </w:rPr>
        <w:t>b</w:t>
      </w:r>
      <w:r w:rsidRPr="00E002ED">
        <w:rPr>
          <w:highlight w:val="green"/>
        </w:rPr>
        <w:t>iosphere</w:t>
      </w:r>
      <w:r>
        <w:t xml:space="preserve">, or the layer of the earth that supports life.  </w:t>
      </w:r>
    </w:p>
    <w:p w:rsidR="006159BA" w:rsidRDefault="006159BA" w:rsidP="006159BA"/>
    <w:p w:rsidR="006159BA" w:rsidRDefault="006159BA" w:rsidP="006159BA"/>
    <w:p w:rsidR="006159BA" w:rsidRDefault="006159BA" w:rsidP="006159BA"/>
    <w:p w:rsidR="00345A24" w:rsidRPr="007D5A77" w:rsidRDefault="007D5A77" w:rsidP="006159BA">
      <w:pPr>
        <w:pStyle w:val="NoSpacing"/>
        <w:rPr>
          <w:rFonts w:ascii="Engravers MT" w:hAnsi="Engravers MT"/>
          <w:b/>
        </w:rPr>
      </w:pPr>
      <w:r w:rsidRPr="007D5A77">
        <w:rPr>
          <w:rFonts w:ascii="Engravers MT" w:hAnsi="Engravers MT"/>
          <w:b/>
          <w:noProof/>
          <w:sz w:val="24"/>
        </w:rPr>
        <w:lastRenderedPageBreak/>
        <w:drawing>
          <wp:anchor distT="0" distB="0" distL="114300" distR="114300" simplePos="0" relativeHeight="251668480" behindDoc="0" locked="0" layoutInCell="1" allowOverlap="1" wp14:anchorId="1F4B3FD6" wp14:editId="24DCB1D0">
            <wp:simplePos x="0" y="0"/>
            <wp:positionH relativeFrom="column">
              <wp:posOffset>4493260</wp:posOffset>
            </wp:positionH>
            <wp:positionV relativeFrom="paragraph">
              <wp:posOffset>-19050</wp:posOffset>
            </wp:positionV>
            <wp:extent cx="1230630" cy="1219200"/>
            <wp:effectExtent l="0" t="0" r="0" b="0"/>
            <wp:wrapSquare wrapText="bothSides"/>
            <wp:docPr id="1" name="Picture 1" descr="C:\Documents and Settings\Administrator\Local Settings\Temporary Internet Files\Content.IE5\DS1SCH3Q\MC9003559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Local Settings\Temporary Internet Files\Content.IE5\DS1SCH3Q\MC900355947[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063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6A4B" w:rsidRPr="007D5A77">
        <w:rPr>
          <w:rFonts w:ascii="Engravers MT" w:hAnsi="Engravers MT"/>
          <w:b/>
          <w:sz w:val="36"/>
          <w:szCs w:val="32"/>
        </w:rPr>
        <w:t>Diversity within the Ecosystems Organizer</w:t>
      </w:r>
    </w:p>
    <w:p w:rsidR="002F6A4B" w:rsidRDefault="002F6A4B" w:rsidP="006159BA">
      <w:pPr>
        <w:pStyle w:val="NoSpacing"/>
        <w:rPr>
          <w:b/>
        </w:rPr>
      </w:pPr>
    </w:p>
    <w:p w:rsidR="00345A24" w:rsidRPr="007D5A77" w:rsidRDefault="002F6A4B" w:rsidP="006159BA">
      <w:pPr>
        <w:pStyle w:val="NoSpacing"/>
        <w:rPr>
          <w:rFonts w:ascii="Book Antiqua" w:hAnsi="Book Antiqua" w:cs="Times New Roman"/>
          <w:sz w:val="28"/>
          <w:szCs w:val="28"/>
          <w:u w:val="single"/>
        </w:rPr>
      </w:pPr>
      <w:r w:rsidRPr="007D5A77">
        <w:rPr>
          <w:rFonts w:ascii="Book Antiqua" w:hAnsi="Book Antiqua" w:cs="Times New Roman"/>
          <w:sz w:val="28"/>
          <w:szCs w:val="28"/>
          <w:u w:val="single"/>
        </w:rPr>
        <w:t xml:space="preserve">Materials: </w:t>
      </w:r>
    </w:p>
    <w:p w:rsidR="007D5A77" w:rsidRDefault="007D5A77" w:rsidP="006159BA">
      <w:pPr>
        <w:pStyle w:val="NoSpacing"/>
        <w:rPr>
          <w:rFonts w:ascii="Book Antiqua" w:hAnsi="Book Antiqua" w:cs="Times New Roman"/>
          <w:sz w:val="28"/>
          <w:szCs w:val="28"/>
        </w:rPr>
        <w:sectPr w:rsidR="007D5A77" w:rsidSect="00297E36">
          <w:type w:val="continuous"/>
          <w:pgSz w:w="12240" w:h="15840"/>
          <w:pgMar w:top="1530" w:right="1440" w:bottom="990" w:left="1440" w:header="720" w:footer="720" w:gutter="0"/>
          <w:cols w:space="720"/>
          <w:docGrid w:linePitch="360"/>
        </w:sectPr>
      </w:pPr>
    </w:p>
    <w:p w:rsidR="002F6A4B" w:rsidRPr="007D5A77" w:rsidRDefault="002F6A4B" w:rsidP="006159BA">
      <w:pPr>
        <w:pStyle w:val="NoSpacing"/>
        <w:rPr>
          <w:rFonts w:ascii="Book Antiqua" w:hAnsi="Book Antiqua" w:cs="Times New Roman"/>
          <w:sz w:val="28"/>
          <w:szCs w:val="28"/>
        </w:rPr>
      </w:pPr>
      <w:r w:rsidRPr="007D5A77">
        <w:rPr>
          <w:rFonts w:ascii="Book Antiqua" w:hAnsi="Book Antiqua" w:cs="Times New Roman"/>
          <w:sz w:val="28"/>
          <w:szCs w:val="28"/>
        </w:rPr>
        <w:lastRenderedPageBreak/>
        <w:t xml:space="preserve">4 sheets of </w:t>
      </w:r>
      <w:r w:rsidRPr="007D5A77">
        <w:rPr>
          <w:rFonts w:ascii="Book Antiqua" w:hAnsi="Book Antiqua" w:cs="Times New Roman"/>
          <w:sz w:val="28"/>
          <w:szCs w:val="28"/>
        </w:rPr>
        <w:t>8 ½” x 11”</w:t>
      </w:r>
      <w:r w:rsidRPr="007D5A77">
        <w:rPr>
          <w:rFonts w:ascii="Book Antiqua" w:hAnsi="Book Antiqua" w:cs="Times New Roman"/>
          <w:sz w:val="28"/>
          <w:szCs w:val="28"/>
        </w:rPr>
        <w:t xml:space="preserve"> </w:t>
      </w:r>
      <w:proofErr w:type="gramStart"/>
      <w:r w:rsidRPr="007D5A77">
        <w:rPr>
          <w:rFonts w:ascii="Book Antiqua" w:hAnsi="Book Antiqua" w:cs="Times New Roman"/>
          <w:sz w:val="28"/>
          <w:szCs w:val="28"/>
        </w:rPr>
        <w:t>paper</w:t>
      </w:r>
      <w:proofErr w:type="gramEnd"/>
    </w:p>
    <w:p w:rsidR="002F6A4B" w:rsidRPr="007D5A77" w:rsidRDefault="00B31071" w:rsidP="006159BA">
      <w:pPr>
        <w:pStyle w:val="NoSpacing"/>
        <w:rPr>
          <w:rFonts w:ascii="Book Antiqua" w:hAnsi="Book Antiqua" w:cs="Times New Roman"/>
          <w:sz w:val="28"/>
          <w:szCs w:val="28"/>
        </w:rPr>
      </w:pPr>
      <w:r w:rsidRPr="007D5A77">
        <w:rPr>
          <w:rFonts w:ascii="Book Antiqua" w:hAnsi="Book Antiqua" w:cs="Times New Roman"/>
          <w:sz w:val="28"/>
          <w:szCs w:val="28"/>
        </w:rPr>
        <w:t>Scissors</w:t>
      </w:r>
    </w:p>
    <w:p w:rsidR="002F6A4B" w:rsidRPr="007D5A77" w:rsidRDefault="002F6A4B" w:rsidP="006159BA">
      <w:pPr>
        <w:pStyle w:val="NoSpacing"/>
        <w:rPr>
          <w:rFonts w:ascii="Book Antiqua" w:hAnsi="Book Antiqua" w:cs="Times New Roman"/>
          <w:sz w:val="28"/>
          <w:szCs w:val="28"/>
        </w:rPr>
      </w:pPr>
      <w:r w:rsidRPr="007D5A77">
        <w:rPr>
          <w:rFonts w:ascii="Book Antiqua" w:hAnsi="Book Antiqua" w:cs="Times New Roman"/>
          <w:sz w:val="28"/>
          <w:szCs w:val="28"/>
        </w:rPr>
        <w:lastRenderedPageBreak/>
        <w:t>Stapler</w:t>
      </w:r>
    </w:p>
    <w:p w:rsidR="002F6A4B" w:rsidRPr="007D5A77" w:rsidRDefault="002F6A4B" w:rsidP="006159BA">
      <w:pPr>
        <w:pStyle w:val="NoSpacing"/>
        <w:rPr>
          <w:rFonts w:ascii="Book Antiqua" w:hAnsi="Book Antiqua" w:cs="Times New Roman"/>
          <w:sz w:val="28"/>
          <w:szCs w:val="28"/>
        </w:rPr>
      </w:pPr>
      <w:r w:rsidRPr="007D5A77">
        <w:rPr>
          <w:rFonts w:ascii="Book Antiqua" w:hAnsi="Book Antiqua" w:cs="Times New Roman"/>
          <w:sz w:val="28"/>
          <w:szCs w:val="28"/>
        </w:rPr>
        <w:t>Marker</w:t>
      </w:r>
    </w:p>
    <w:p w:rsidR="007D5A77" w:rsidRDefault="007D5A77" w:rsidP="006159BA">
      <w:pPr>
        <w:pStyle w:val="NoSpacing"/>
        <w:rPr>
          <w:rFonts w:ascii="Book Antiqua" w:hAnsi="Book Antiqua" w:cs="Times New Roman"/>
          <w:sz w:val="28"/>
          <w:szCs w:val="28"/>
        </w:rPr>
        <w:sectPr w:rsidR="007D5A77" w:rsidSect="007D5A77">
          <w:type w:val="continuous"/>
          <w:pgSz w:w="12240" w:h="15840"/>
          <w:pgMar w:top="1530" w:right="1440" w:bottom="990" w:left="1440" w:header="720" w:footer="720" w:gutter="0"/>
          <w:cols w:num="2" w:space="720"/>
          <w:docGrid w:linePitch="360"/>
        </w:sectPr>
      </w:pPr>
    </w:p>
    <w:p w:rsidR="007D5A77" w:rsidRDefault="007D5A77" w:rsidP="006159BA">
      <w:pPr>
        <w:pStyle w:val="NoSpacing"/>
        <w:rPr>
          <w:rFonts w:ascii="Book Antiqua" w:hAnsi="Book Antiqua" w:cs="Times New Roman"/>
          <w:sz w:val="28"/>
          <w:szCs w:val="28"/>
          <w:u w:val="single"/>
        </w:rPr>
      </w:pPr>
    </w:p>
    <w:p w:rsidR="007D5A77" w:rsidRDefault="00B31071" w:rsidP="006159BA">
      <w:pPr>
        <w:pStyle w:val="NoSpacing"/>
        <w:rPr>
          <w:rFonts w:ascii="Book Antiqua" w:hAnsi="Book Antiqua" w:cs="Times New Roman"/>
          <w:sz w:val="28"/>
          <w:szCs w:val="28"/>
          <w:u w:val="single"/>
        </w:rPr>
      </w:pPr>
      <w:r w:rsidRPr="007D5A77">
        <w:rPr>
          <w:rFonts w:ascii="Book Antiqua" w:hAnsi="Book Antiqua" w:cs="Times New Roman"/>
          <w:sz w:val="28"/>
          <w:szCs w:val="28"/>
          <w:u w:val="single"/>
        </w:rPr>
        <w:t xml:space="preserve">Procedure: </w:t>
      </w:r>
    </w:p>
    <w:p w:rsidR="00B31071" w:rsidRPr="007D5A77" w:rsidRDefault="00B31071" w:rsidP="006159BA">
      <w:pPr>
        <w:pStyle w:val="NoSpacing"/>
        <w:rPr>
          <w:rFonts w:ascii="Book Antiqua" w:hAnsi="Book Antiqua" w:cs="Times New Roman"/>
          <w:sz w:val="28"/>
          <w:szCs w:val="28"/>
          <w:u w:val="single"/>
        </w:rPr>
      </w:pPr>
      <w:r w:rsidRPr="007D5A77">
        <w:rPr>
          <w:rFonts w:ascii="Book Antiqua" w:hAnsi="Book Antiqua" w:cs="Times New Roman"/>
          <w:noProof/>
          <w:sz w:val="28"/>
          <w:szCs w:val="28"/>
        </w:rPr>
        <w:drawing>
          <wp:anchor distT="0" distB="0" distL="114300" distR="114300" simplePos="0" relativeHeight="251665408" behindDoc="0" locked="0" layoutInCell="1" allowOverlap="1" wp14:anchorId="3AC5C4DA" wp14:editId="501DB5A9">
            <wp:simplePos x="0" y="0"/>
            <wp:positionH relativeFrom="column">
              <wp:posOffset>0</wp:posOffset>
            </wp:positionH>
            <wp:positionV relativeFrom="paragraph">
              <wp:posOffset>165735</wp:posOffset>
            </wp:positionV>
            <wp:extent cx="1517015" cy="11334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5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7015" cy="1133475"/>
                    </a:xfrm>
                    <a:prstGeom prst="rect">
                      <a:avLst/>
                    </a:prstGeom>
                  </pic:spPr>
                </pic:pic>
              </a:graphicData>
            </a:graphic>
            <wp14:sizeRelH relativeFrom="page">
              <wp14:pctWidth>0</wp14:pctWidth>
            </wp14:sizeRelH>
            <wp14:sizeRelV relativeFrom="page">
              <wp14:pctHeight>0</wp14:pctHeight>
            </wp14:sizeRelV>
          </wp:anchor>
        </w:drawing>
      </w:r>
    </w:p>
    <w:p w:rsidR="00B31071" w:rsidRDefault="007D5A77" w:rsidP="00B31071">
      <w:pPr>
        <w:pStyle w:val="NoSpacing"/>
        <w:numPr>
          <w:ilvl w:val="0"/>
          <w:numId w:val="3"/>
        </w:numPr>
        <w:rPr>
          <w:rFonts w:ascii="Book Antiqua" w:hAnsi="Book Antiqua" w:cs="Times New Roman"/>
          <w:sz w:val="28"/>
          <w:szCs w:val="28"/>
        </w:rPr>
      </w:pPr>
      <w:r w:rsidRPr="007D5A77">
        <w:rPr>
          <w:rFonts w:ascii="Book Antiqua" w:hAnsi="Book Antiqua" w:cs="Times New Roman"/>
          <w:noProof/>
          <w:sz w:val="28"/>
          <w:szCs w:val="28"/>
        </w:rPr>
        <w:drawing>
          <wp:anchor distT="0" distB="0" distL="114300" distR="114300" simplePos="0" relativeHeight="251664384" behindDoc="0" locked="0" layoutInCell="1" allowOverlap="1" wp14:anchorId="08036460" wp14:editId="052E67F5">
            <wp:simplePos x="0" y="0"/>
            <wp:positionH relativeFrom="column">
              <wp:posOffset>2656205</wp:posOffset>
            </wp:positionH>
            <wp:positionV relativeFrom="paragraph">
              <wp:posOffset>851535</wp:posOffset>
            </wp:positionV>
            <wp:extent cx="1779905" cy="13296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58.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79905" cy="1329690"/>
                    </a:xfrm>
                    <a:prstGeom prst="rect">
                      <a:avLst/>
                    </a:prstGeom>
                  </pic:spPr>
                </pic:pic>
              </a:graphicData>
            </a:graphic>
            <wp14:sizeRelH relativeFrom="page">
              <wp14:pctWidth>0</wp14:pctWidth>
            </wp14:sizeRelH>
            <wp14:sizeRelV relativeFrom="page">
              <wp14:pctHeight>0</wp14:pctHeight>
            </wp14:sizeRelV>
          </wp:anchor>
        </w:drawing>
      </w:r>
      <w:r w:rsidR="00B31071" w:rsidRPr="007D5A77">
        <w:rPr>
          <w:rFonts w:ascii="Book Antiqua" w:hAnsi="Book Antiqua" w:cs="Times New Roman"/>
          <w:sz w:val="28"/>
          <w:szCs w:val="28"/>
        </w:rPr>
        <w:t xml:space="preserve">Cut one of the pieces of paper in half along the width. You will not use the other half so it can be shared with another group to save paper. </w:t>
      </w:r>
    </w:p>
    <w:p w:rsidR="007D5A77" w:rsidRPr="007D5A77" w:rsidRDefault="007D5A77" w:rsidP="007D5A77">
      <w:pPr>
        <w:pStyle w:val="NoSpacing"/>
        <w:ind w:left="720"/>
        <w:rPr>
          <w:rFonts w:ascii="Book Antiqua" w:hAnsi="Book Antiqua" w:cs="Times New Roman"/>
          <w:sz w:val="28"/>
          <w:szCs w:val="28"/>
        </w:rPr>
      </w:pPr>
    </w:p>
    <w:p w:rsidR="00B31071" w:rsidRDefault="00B31071" w:rsidP="00B31071">
      <w:pPr>
        <w:pStyle w:val="NoSpacing"/>
        <w:numPr>
          <w:ilvl w:val="0"/>
          <w:numId w:val="3"/>
        </w:numPr>
        <w:rPr>
          <w:rFonts w:ascii="Book Antiqua" w:hAnsi="Book Antiqua" w:cs="Times New Roman"/>
          <w:sz w:val="28"/>
          <w:szCs w:val="28"/>
        </w:rPr>
      </w:pPr>
      <w:r w:rsidRPr="007D5A77">
        <w:rPr>
          <w:rFonts w:ascii="Book Antiqua" w:hAnsi="Book Antiqua" w:cs="Times New Roman"/>
          <w:sz w:val="28"/>
          <w:szCs w:val="28"/>
        </w:rPr>
        <w:t xml:space="preserve">Stack each page together leaving each consecutive sheet around ¾ </w:t>
      </w:r>
      <w:proofErr w:type="gramStart"/>
      <w:r w:rsidRPr="007D5A77">
        <w:rPr>
          <w:rFonts w:ascii="Book Antiqua" w:hAnsi="Book Antiqua" w:cs="Times New Roman"/>
          <w:sz w:val="28"/>
          <w:szCs w:val="28"/>
        </w:rPr>
        <w:t>inch</w:t>
      </w:r>
      <w:proofErr w:type="gramEnd"/>
      <w:r w:rsidRPr="007D5A77">
        <w:rPr>
          <w:rFonts w:ascii="Book Antiqua" w:hAnsi="Book Antiqua" w:cs="Times New Roman"/>
          <w:sz w:val="28"/>
          <w:szCs w:val="28"/>
        </w:rPr>
        <w:t xml:space="preserve"> higher than the next one above it. </w:t>
      </w:r>
    </w:p>
    <w:p w:rsidR="007D5A77" w:rsidRPr="007D5A77" w:rsidRDefault="007D5A77" w:rsidP="007D5A77">
      <w:pPr>
        <w:pStyle w:val="NoSpacing"/>
        <w:rPr>
          <w:rFonts w:ascii="Book Antiqua" w:hAnsi="Book Antiqua" w:cs="Times New Roman"/>
          <w:sz w:val="28"/>
          <w:szCs w:val="28"/>
        </w:rPr>
      </w:pPr>
    </w:p>
    <w:p w:rsidR="00B31071" w:rsidRDefault="00B31071" w:rsidP="00B31071">
      <w:pPr>
        <w:pStyle w:val="NoSpacing"/>
        <w:numPr>
          <w:ilvl w:val="0"/>
          <w:numId w:val="3"/>
        </w:numPr>
        <w:rPr>
          <w:rFonts w:ascii="Book Antiqua" w:hAnsi="Book Antiqua" w:cs="Times New Roman"/>
          <w:sz w:val="28"/>
          <w:szCs w:val="28"/>
        </w:rPr>
      </w:pPr>
      <w:r w:rsidRPr="007D5A77">
        <w:rPr>
          <w:rFonts w:ascii="Book Antiqua" w:hAnsi="Book Antiqua" w:cs="Times New Roman"/>
          <w:sz w:val="28"/>
          <w:szCs w:val="28"/>
        </w:rPr>
        <w:t>Place the half sheet as the center layer</w:t>
      </w:r>
    </w:p>
    <w:p w:rsidR="007D5A77" w:rsidRPr="007D5A77" w:rsidRDefault="007D5A77" w:rsidP="007D5A77">
      <w:pPr>
        <w:pStyle w:val="NoSpacing"/>
        <w:rPr>
          <w:rFonts w:ascii="Book Antiqua" w:hAnsi="Book Antiqua" w:cs="Times New Roman"/>
          <w:sz w:val="28"/>
          <w:szCs w:val="28"/>
        </w:rPr>
      </w:pPr>
    </w:p>
    <w:p w:rsidR="00B31071" w:rsidRDefault="00B31071" w:rsidP="00B31071">
      <w:pPr>
        <w:pStyle w:val="NoSpacing"/>
        <w:numPr>
          <w:ilvl w:val="0"/>
          <w:numId w:val="3"/>
        </w:numPr>
        <w:rPr>
          <w:rFonts w:ascii="Book Antiqua" w:hAnsi="Book Antiqua" w:cs="Times New Roman"/>
          <w:sz w:val="28"/>
          <w:szCs w:val="28"/>
        </w:rPr>
      </w:pPr>
      <w:r w:rsidRPr="007D5A77">
        <w:rPr>
          <w:rFonts w:ascii="Book Antiqua" w:hAnsi="Book Antiqua" w:cs="Times New Roman"/>
          <w:sz w:val="28"/>
          <w:szCs w:val="28"/>
        </w:rPr>
        <w:t xml:space="preserve">Fold the sheets over the half sheet so that they all layer over each other the same distance apart. </w:t>
      </w:r>
    </w:p>
    <w:p w:rsidR="007D5A77" w:rsidRPr="007D5A77" w:rsidRDefault="007D5A77" w:rsidP="007D5A77">
      <w:pPr>
        <w:pStyle w:val="NoSpacing"/>
        <w:rPr>
          <w:rFonts w:ascii="Book Antiqua" w:hAnsi="Book Antiqua" w:cs="Times New Roman"/>
          <w:sz w:val="28"/>
          <w:szCs w:val="28"/>
        </w:rPr>
      </w:pPr>
      <w:r w:rsidRPr="007D5A77">
        <w:rPr>
          <w:rFonts w:ascii="Book Antiqua" w:hAnsi="Book Antiqua" w:cs="Times New Roman"/>
          <w:noProof/>
          <w:sz w:val="28"/>
          <w:szCs w:val="28"/>
        </w:rPr>
        <w:drawing>
          <wp:anchor distT="0" distB="0" distL="114300" distR="114300" simplePos="0" relativeHeight="251666432" behindDoc="0" locked="0" layoutInCell="1" allowOverlap="1" wp14:anchorId="51A9B0D8" wp14:editId="75F2345E">
            <wp:simplePos x="0" y="0"/>
            <wp:positionH relativeFrom="column">
              <wp:posOffset>-180975</wp:posOffset>
            </wp:positionH>
            <wp:positionV relativeFrom="paragraph">
              <wp:posOffset>218440</wp:posOffset>
            </wp:positionV>
            <wp:extent cx="1693545" cy="12649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6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93545" cy="1264920"/>
                    </a:xfrm>
                    <a:prstGeom prst="rect">
                      <a:avLst/>
                    </a:prstGeom>
                  </pic:spPr>
                </pic:pic>
              </a:graphicData>
            </a:graphic>
            <wp14:sizeRelH relativeFrom="page">
              <wp14:pctWidth>0</wp14:pctWidth>
            </wp14:sizeRelH>
            <wp14:sizeRelV relativeFrom="page">
              <wp14:pctHeight>0</wp14:pctHeight>
            </wp14:sizeRelV>
          </wp:anchor>
        </w:drawing>
      </w:r>
    </w:p>
    <w:p w:rsidR="00B31071" w:rsidRDefault="00B31071" w:rsidP="00B31071">
      <w:pPr>
        <w:pStyle w:val="NoSpacing"/>
        <w:numPr>
          <w:ilvl w:val="0"/>
          <w:numId w:val="3"/>
        </w:numPr>
        <w:rPr>
          <w:rFonts w:ascii="Book Antiqua" w:hAnsi="Book Antiqua" w:cs="Times New Roman"/>
          <w:sz w:val="28"/>
          <w:szCs w:val="28"/>
        </w:rPr>
      </w:pPr>
      <w:r w:rsidRPr="007D5A77">
        <w:rPr>
          <w:rFonts w:ascii="Book Antiqua" w:hAnsi="Book Antiqua" w:cs="Times New Roman"/>
          <w:sz w:val="28"/>
          <w:szCs w:val="28"/>
        </w:rPr>
        <w:t xml:space="preserve">Stable the bottom crease of the organizer to hold the </w:t>
      </w:r>
      <w:r w:rsidR="007F59E2" w:rsidRPr="007D5A77">
        <w:rPr>
          <w:rFonts w:ascii="Book Antiqua" w:hAnsi="Book Antiqua" w:cs="Times New Roman"/>
          <w:sz w:val="28"/>
          <w:szCs w:val="28"/>
        </w:rPr>
        <w:t>layers together.</w:t>
      </w:r>
    </w:p>
    <w:p w:rsidR="007D5A77" w:rsidRPr="007D5A77" w:rsidRDefault="007D5A77" w:rsidP="007D5A77">
      <w:pPr>
        <w:pStyle w:val="NoSpacing"/>
        <w:rPr>
          <w:rFonts w:ascii="Book Antiqua" w:hAnsi="Book Antiqua" w:cs="Times New Roman"/>
          <w:sz w:val="28"/>
          <w:szCs w:val="28"/>
        </w:rPr>
      </w:pPr>
    </w:p>
    <w:p w:rsidR="007F59E2" w:rsidRDefault="007D5A77" w:rsidP="007F59E2">
      <w:pPr>
        <w:pStyle w:val="NoSpacing"/>
        <w:numPr>
          <w:ilvl w:val="0"/>
          <w:numId w:val="3"/>
        </w:numPr>
        <w:rPr>
          <w:rFonts w:ascii="Book Antiqua" w:hAnsi="Book Antiqua" w:cs="Times New Roman"/>
          <w:sz w:val="28"/>
          <w:szCs w:val="28"/>
        </w:rPr>
      </w:pPr>
      <w:r w:rsidRPr="007D5A77">
        <w:rPr>
          <w:rFonts w:ascii="Book Antiqua" w:hAnsi="Book Antiqua" w:cs="Times New Roman"/>
          <w:noProof/>
          <w:sz w:val="28"/>
          <w:szCs w:val="28"/>
        </w:rPr>
        <w:drawing>
          <wp:anchor distT="0" distB="0" distL="114300" distR="114300" simplePos="0" relativeHeight="251667456" behindDoc="0" locked="0" layoutInCell="1" allowOverlap="1" wp14:anchorId="3F578A98" wp14:editId="1C6CADEE">
            <wp:simplePos x="0" y="0"/>
            <wp:positionH relativeFrom="column">
              <wp:posOffset>2869565</wp:posOffset>
            </wp:positionH>
            <wp:positionV relativeFrom="paragraph">
              <wp:posOffset>400685</wp:posOffset>
            </wp:positionV>
            <wp:extent cx="1571625" cy="210502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6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71625" cy="2105025"/>
                    </a:xfrm>
                    <a:prstGeom prst="rect">
                      <a:avLst/>
                    </a:prstGeom>
                  </pic:spPr>
                </pic:pic>
              </a:graphicData>
            </a:graphic>
            <wp14:sizeRelH relativeFrom="page">
              <wp14:pctWidth>0</wp14:pctWidth>
            </wp14:sizeRelH>
            <wp14:sizeRelV relativeFrom="page">
              <wp14:pctHeight>0</wp14:pctHeight>
            </wp14:sizeRelV>
          </wp:anchor>
        </w:drawing>
      </w:r>
      <w:r w:rsidR="007F59E2" w:rsidRPr="007D5A77">
        <w:rPr>
          <w:rFonts w:ascii="Book Antiqua" w:hAnsi="Book Antiqua" w:cs="Times New Roman"/>
          <w:sz w:val="28"/>
          <w:szCs w:val="28"/>
        </w:rPr>
        <w:t>Cut the corners of the organizer off at an angle to emphasize the fact that each portion of the Biosphere builds onto the next.</w:t>
      </w:r>
    </w:p>
    <w:p w:rsidR="007D5A77" w:rsidRPr="007D5A77" w:rsidRDefault="007D5A77" w:rsidP="007D5A77">
      <w:pPr>
        <w:pStyle w:val="NoSpacing"/>
        <w:rPr>
          <w:rFonts w:ascii="Book Antiqua" w:hAnsi="Book Antiqua" w:cs="Times New Roman"/>
          <w:sz w:val="28"/>
          <w:szCs w:val="28"/>
        </w:rPr>
      </w:pPr>
    </w:p>
    <w:p w:rsidR="007F59E2" w:rsidRDefault="007F59E2" w:rsidP="007F59E2">
      <w:pPr>
        <w:pStyle w:val="NoSpacing"/>
        <w:numPr>
          <w:ilvl w:val="0"/>
          <w:numId w:val="3"/>
        </w:numPr>
        <w:rPr>
          <w:rFonts w:ascii="Book Antiqua" w:hAnsi="Book Antiqua" w:cs="Times New Roman"/>
          <w:sz w:val="28"/>
          <w:szCs w:val="28"/>
        </w:rPr>
      </w:pPr>
      <w:r w:rsidRPr="007D5A77">
        <w:rPr>
          <w:rFonts w:ascii="Book Antiqua" w:hAnsi="Book Antiqua" w:cs="Times New Roman"/>
          <w:sz w:val="28"/>
          <w:szCs w:val="28"/>
        </w:rPr>
        <w:t xml:space="preserve">Label each layer from </w:t>
      </w:r>
      <w:r w:rsidR="007D5A77" w:rsidRPr="007D5A77">
        <w:rPr>
          <w:rFonts w:ascii="Book Antiqua" w:hAnsi="Book Antiqua" w:cs="Times New Roman"/>
          <w:sz w:val="28"/>
          <w:szCs w:val="28"/>
        </w:rPr>
        <w:t>Individual</w:t>
      </w:r>
      <w:r w:rsidRPr="007D5A77">
        <w:rPr>
          <w:rFonts w:ascii="Book Antiqua" w:hAnsi="Book Antiqua" w:cs="Times New Roman"/>
          <w:sz w:val="28"/>
          <w:szCs w:val="28"/>
        </w:rPr>
        <w:t xml:space="preserve"> Organism to Biosphere.</w:t>
      </w:r>
    </w:p>
    <w:p w:rsidR="007D5A77" w:rsidRPr="007D5A77" w:rsidRDefault="007D5A77" w:rsidP="007D5A77">
      <w:pPr>
        <w:pStyle w:val="NoSpacing"/>
        <w:rPr>
          <w:rFonts w:ascii="Book Antiqua" w:hAnsi="Book Antiqua" w:cs="Times New Roman"/>
          <w:sz w:val="28"/>
          <w:szCs w:val="28"/>
        </w:rPr>
      </w:pPr>
    </w:p>
    <w:p w:rsidR="007F59E2" w:rsidRPr="007D5A77" w:rsidRDefault="007F59E2" w:rsidP="007F59E2">
      <w:pPr>
        <w:pStyle w:val="NoSpacing"/>
        <w:numPr>
          <w:ilvl w:val="0"/>
          <w:numId w:val="3"/>
        </w:numPr>
        <w:rPr>
          <w:rFonts w:ascii="Book Antiqua" w:hAnsi="Book Antiqua" w:cs="Times New Roman"/>
          <w:sz w:val="28"/>
          <w:szCs w:val="28"/>
        </w:rPr>
      </w:pPr>
      <w:r w:rsidRPr="007D5A77">
        <w:rPr>
          <w:rFonts w:ascii="Book Antiqua" w:hAnsi="Book Antiqua" w:cs="Times New Roman"/>
          <w:sz w:val="28"/>
          <w:szCs w:val="28"/>
        </w:rPr>
        <w:t>Within each appropriately labeled fold of the organizer include the following:</w:t>
      </w:r>
    </w:p>
    <w:p w:rsidR="007F59E2" w:rsidRPr="007D5A77" w:rsidRDefault="007F59E2" w:rsidP="007F59E2">
      <w:pPr>
        <w:pStyle w:val="NoSpacing"/>
        <w:numPr>
          <w:ilvl w:val="1"/>
          <w:numId w:val="3"/>
        </w:numPr>
        <w:rPr>
          <w:rFonts w:ascii="Book Antiqua" w:hAnsi="Book Antiqua" w:cs="Times New Roman"/>
          <w:sz w:val="28"/>
          <w:szCs w:val="28"/>
        </w:rPr>
      </w:pPr>
      <w:r w:rsidRPr="007D5A77">
        <w:rPr>
          <w:rFonts w:ascii="Book Antiqua" w:hAnsi="Book Antiqua" w:cs="Times New Roman"/>
          <w:sz w:val="28"/>
          <w:szCs w:val="28"/>
        </w:rPr>
        <w:t>Definition of the label</w:t>
      </w:r>
    </w:p>
    <w:p w:rsidR="007F59E2" w:rsidRPr="007D5A77" w:rsidRDefault="007F59E2" w:rsidP="007F59E2">
      <w:pPr>
        <w:pStyle w:val="NoSpacing"/>
        <w:numPr>
          <w:ilvl w:val="1"/>
          <w:numId w:val="3"/>
        </w:numPr>
        <w:rPr>
          <w:rFonts w:ascii="Book Antiqua" w:hAnsi="Book Antiqua" w:cs="Times New Roman"/>
          <w:sz w:val="28"/>
          <w:szCs w:val="28"/>
        </w:rPr>
      </w:pPr>
      <w:r w:rsidRPr="007D5A77">
        <w:rPr>
          <w:rFonts w:ascii="Book Antiqua" w:hAnsi="Book Antiqua" w:cs="Times New Roman"/>
          <w:sz w:val="28"/>
          <w:szCs w:val="28"/>
        </w:rPr>
        <w:t xml:space="preserve">Labeled drawing </w:t>
      </w:r>
    </w:p>
    <w:p w:rsidR="00B31071" w:rsidRPr="007D5A77" w:rsidRDefault="007F59E2" w:rsidP="007F59E2">
      <w:pPr>
        <w:pStyle w:val="NoSpacing"/>
        <w:numPr>
          <w:ilvl w:val="1"/>
          <w:numId w:val="3"/>
        </w:numPr>
        <w:rPr>
          <w:rFonts w:ascii="Book Antiqua" w:hAnsi="Book Antiqua" w:cs="Times New Roman"/>
          <w:sz w:val="28"/>
          <w:szCs w:val="28"/>
        </w:rPr>
      </w:pPr>
      <w:r w:rsidRPr="007D5A77">
        <w:rPr>
          <w:rFonts w:ascii="Book Antiqua" w:hAnsi="Book Antiqua" w:cs="Times New Roman"/>
          <w:sz w:val="28"/>
          <w:szCs w:val="28"/>
        </w:rPr>
        <w:t xml:space="preserve">Explanation as to why the drawing applies to the concept. </w:t>
      </w:r>
    </w:p>
    <w:sectPr w:rsidR="00B31071" w:rsidRPr="007D5A77" w:rsidSect="00297E36">
      <w:type w:val="continuous"/>
      <w:pgSz w:w="12240" w:h="15840"/>
      <w:pgMar w:top="153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Engravers MT">
    <w:panose1 w:val="0209070708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B7916"/>
    <w:multiLevelType w:val="hybridMultilevel"/>
    <w:tmpl w:val="52C021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148F"/>
    <w:multiLevelType w:val="hybridMultilevel"/>
    <w:tmpl w:val="DA80DDE0"/>
    <w:lvl w:ilvl="0" w:tplc="79149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B50840"/>
    <w:multiLevelType w:val="hybridMultilevel"/>
    <w:tmpl w:val="E5627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D3401E"/>
    <w:multiLevelType w:val="hybridMultilevel"/>
    <w:tmpl w:val="52C02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159BA"/>
    <w:rsid w:val="0023452B"/>
    <w:rsid w:val="00297E36"/>
    <w:rsid w:val="002F6A4B"/>
    <w:rsid w:val="00345A24"/>
    <w:rsid w:val="006159BA"/>
    <w:rsid w:val="00666E10"/>
    <w:rsid w:val="007D5A77"/>
    <w:rsid w:val="007F59E2"/>
    <w:rsid w:val="008364E7"/>
    <w:rsid w:val="00B31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59BA"/>
    <w:pPr>
      <w:spacing w:after="0" w:line="240" w:lineRule="auto"/>
    </w:pPr>
  </w:style>
  <w:style w:type="paragraph" w:styleId="ListParagraph">
    <w:name w:val="List Paragraph"/>
    <w:basedOn w:val="Normal"/>
    <w:uiPriority w:val="34"/>
    <w:qFormat/>
    <w:rsid w:val="006159BA"/>
    <w:pPr>
      <w:ind w:left="720"/>
      <w:contextualSpacing/>
    </w:pPr>
  </w:style>
  <w:style w:type="table" w:styleId="TableGrid">
    <w:name w:val="Table Grid"/>
    <w:basedOn w:val="TableNormal"/>
    <w:uiPriority w:val="59"/>
    <w:rsid w:val="00615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5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A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59BA"/>
    <w:pPr>
      <w:spacing w:after="0" w:line="240" w:lineRule="auto"/>
    </w:pPr>
  </w:style>
  <w:style w:type="paragraph" w:styleId="ListParagraph">
    <w:name w:val="List Paragraph"/>
    <w:basedOn w:val="Normal"/>
    <w:uiPriority w:val="34"/>
    <w:qFormat/>
    <w:rsid w:val="006159BA"/>
    <w:pPr>
      <w:ind w:left="720"/>
      <w:contextualSpacing/>
    </w:pPr>
  </w:style>
  <w:style w:type="table" w:styleId="TableGrid">
    <w:name w:val="Table Grid"/>
    <w:basedOn w:val="TableNormal"/>
    <w:uiPriority w:val="59"/>
    <w:rsid w:val="00615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5FF3D-5FAC-4EF7-B146-2BDF45D3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2011-08-10T20:33:00Z</dcterms:created>
  <dcterms:modified xsi:type="dcterms:W3CDTF">2012-02-29T20:20:00Z</dcterms:modified>
</cp:coreProperties>
</file>